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386"/>
        <w:gridCol w:w="1389"/>
        <w:gridCol w:w="694"/>
        <w:gridCol w:w="1390"/>
        <w:gridCol w:w="695"/>
        <w:gridCol w:w="695"/>
        <w:gridCol w:w="695"/>
        <w:gridCol w:w="695"/>
        <w:gridCol w:w="695"/>
        <w:gridCol w:w="2086"/>
      </w:tblGrid>
      <w:tr w:rsidR="0062394B" w:rsidRPr="001C2E07" w:rsidTr="0062394B">
        <w:trPr>
          <w:trHeight w:val="340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94B" w:rsidRPr="001C2E07" w:rsidRDefault="0062394B" w:rsidP="00B72EB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10065">
              <w:rPr>
                <w:rFonts w:asciiTheme="minorHAnsi" w:hAnsiTheme="minorHAnsi"/>
                <w:b/>
                <w:sz w:val="40"/>
                <w:szCs w:val="32"/>
              </w:rPr>
              <w:t>T</w:t>
            </w:r>
            <w:r w:rsidR="00B72EB4" w:rsidRPr="00610065">
              <w:rPr>
                <w:rFonts w:asciiTheme="minorHAnsi" w:hAnsiTheme="minorHAnsi"/>
                <w:b/>
                <w:sz w:val="40"/>
                <w:szCs w:val="32"/>
              </w:rPr>
              <w:t>ECHNOLOGY</w:t>
            </w:r>
            <w:r w:rsidR="00B72EB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B72EB4" w:rsidRPr="00610065">
              <w:rPr>
                <w:rFonts w:asciiTheme="minorHAnsi" w:hAnsiTheme="minorHAnsi"/>
                <w:b/>
                <w:sz w:val="40"/>
                <w:szCs w:val="32"/>
              </w:rPr>
              <w:t>OFFER</w:t>
            </w:r>
            <w:r w:rsidR="00B72EB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62394B" w:rsidRPr="001C2E07" w:rsidTr="001D4FBA">
        <w:trPr>
          <w:trHeight w:val="1134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</w:rPr>
              <w:t>TO/…………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2394B" w:rsidRPr="001C2E07" w:rsidRDefault="0062394B" w:rsidP="001C2E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C2E07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  <w:proofErr w:type="spellEnd"/>
          </w:p>
          <w:p w:rsidR="0062394B" w:rsidRPr="001C2E07" w:rsidRDefault="0062394B" w:rsidP="001C2E07">
            <w:pPr>
              <w:rPr>
                <w:rFonts w:asciiTheme="minorHAnsi" w:hAnsiTheme="minorHAnsi"/>
                <w:sz w:val="18"/>
                <w:szCs w:val="18"/>
              </w:rPr>
            </w:pPr>
            <w:r w:rsidRPr="001C2E07">
              <w:rPr>
                <w:rFonts w:asciiTheme="minorHAnsi" w:hAnsiTheme="minorHAnsi"/>
                <w:sz w:val="18"/>
                <w:szCs w:val="18"/>
              </w:rPr>
              <w:t>Tytuł</w:t>
            </w:r>
          </w:p>
        </w:tc>
        <w:tc>
          <w:tcPr>
            <w:tcW w:w="7645" w:type="dxa"/>
            <w:gridSpan w:val="8"/>
            <w:tcBorders>
              <w:top w:val="single" w:sz="4" w:space="0" w:color="auto"/>
            </w:tcBorders>
            <w:vAlign w:val="center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Abstract of the offer</w:t>
            </w:r>
          </w:p>
          <w:p w:rsidR="0062394B" w:rsidRPr="00B72EB4" w:rsidRDefault="0062394B" w:rsidP="001C2E07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B72EB4">
              <w:rPr>
                <w:rFonts w:asciiTheme="minorHAnsi" w:hAnsiTheme="minorHAnsi" w:cs="Arial"/>
                <w:sz w:val="18"/>
                <w:szCs w:val="18"/>
                <w:lang w:val="en-US"/>
              </w:rPr>
              <w:t>Streszczenie</w:t>
            </w:r>
            <w:proofErr w:type="spellEnd"/>
            <w:r w:rsidRPr="00B72EB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2EB4">
              <w:rPr>
                <w:rFonts w:asciiTheme="minorHAnsi" w:hAnsiTheme="minorHAnsi" w:cs="Arial"/>
                <w:sz w:val="18"/>
                <w:szCs w:val="18"/>
                <w:lang w:val="en-US"/>
              </w:rPr>
              <w:t>oferty</w:t>
            </w:r>
            <w:proofErr w:type="spellEnd"/>
            <w:r w:rsidRPr="00B72EB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lang w:val="en-US"/>
              </w:rPr>
            </w:pPr>
            <w:r w:rsidRPr="001C2E07">
              <w:rPr>
                <w:rFonts w:asciiTheme="minorHAnsi" w:hAnsiTheme="minorHAnsi" w:cs="Arial"/>
                <w:sz w:val="18"/>
                <w:szCs w:val="18"/>
              </w:rPr>
              <w:t xml:space="preserve">(max 500 </w:t>
            </w:r>
            <w:proofErr w:type="spellStart"/>
            <w:r w:rsidRPr="001C2E07">
              <w:rPr>
                <w:rFonts w:ascii="Calibri" w:hAnsi="Calibri" w:cs="Arial"/>
                <w:sz w:val="18"/>
                <w:szCs w:val="18"/>
              </w:rPr>
              <w:t>characters</w:t>
            </w:r>
            <w:proofErr w:type="spellEnd"/>
            <w:r w:rsidRPr="001C2E0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1C2E07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645" w:type="dxa"/>
            <w:gridSpan w:val="8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i/>
                <w:iCs/>
                <w:sz w:val="24"/>
                <w:szCs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Description of the offer</w:t>
            </w:r>
          </w:p>
          <w:p w:rsidR="0062394B" w:rsidRPr="001C2E07" w:rsidRDefault="0062394B" w:rsidP="001C2E07">
            <w:pPr>
              <w:rPr>
                <w:rFonts w:ascii="Calibri" w:hAnsi="Calibri" w:cs="Arial"/>
                <w:iCs/>
                <w:sz w:val="18"/>
                <w:szCs w:val="18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1C2E07">
              <w:rPr>
                <w:rFonts w:ascii="Calibri" w:hAnsi="Calibri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iCs/>
                <w:sz w:val="18"/>
                <w:szCs w:val="18"/>
                <w:lang w:val="en-US"/>
              </w:rPr>
              <w:t>oferty</w:t>
            </w:r>
            <w:proofErr w:type="spellEnd"/>
          </w:p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lang w:val="en-US"/>
              </w:rPr>
            </w:pPr>
            <w:r w:rsidRPr="001C2E07">
              <w:rPr>
                <w:rFonts w:ascii="Calibri" w:hAnsi="Calibri" w:cs="Arial"/>
                <w:iCs/>
                <w:sz w:val="18"/>
                <w:szCs w:val="18"/>
              </w:rPr>
              <w:t xml:space="preserve">(min. 100 </w:t>
            </w:r>
            <w:proofErr w:type="spellStart"/>
            <w:r w:rsidRPr="001C2E07">
              <w:rPr>
                <w:rFonts w:ascii="Calibri" w:hAnsi="Calibri" w:cs="Arial"/>
                <w:iCs/>
                <w:sz w:val="18"/>
                <w:szCs w:val="18"/>
              </w:rPr>
              <w:t>characters</w:t>
            </w:r>
            <w:proofErr w:type="spellEnd"/>
            <w:r w:rsidRPr="001C2E07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7645" w:type="dxa"/>
            <w:gridSpan w:val="8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Innovations and advantages of the offer</w:t>
            </w:r>
          </w:p>
          <w:p w:rsidR="0062394B" w:rsidRPr="001C2E07" w:rsidRDefault="0062394B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Innowacje i zalety oferty</w:t>
            </w:r>
          </w:p>
          <w:p w:rsidR="0062394B" w:rsidRPr="001C2E07" w:rsidRDefault="0062394B" w:rsidP="001C2E07">
            <w:pPr>
              <w:rPr>
                <w:rFonts w:ascii="Calibri" w:hAnsi="Calibri" w:cs="Arial"/>
                <w:b/>
              </w:rPr>
            </w:pPr>
            <w:r w:rsidRPr="001C2E07">
              <w:rPr>
                <w:rFonts w:ascii="Calibri" w:hAnsi="Calibri" w:cs="Arial"/>
                <w:iCs/>
                <w:sz w:val="18"/>
                <w:szCs w:val="18"/>
              </w:rPr>
              <w:t xml:space="preserve">(min. 50 </w:t>
            </w:r>
            <w:proofErr w:type="spellStart"/>
            <w:r w:rsidRPr="001C2E07">
              <w:rPr>
                <w:rFonts w:ascii="Calibri" w:hAnsi="Calibri" w:cs="Arial"/>
                <w:iCs/>
                <w:sz w:val="18"/>
                <w:szCs w:val="18"/>
              </w:rPr>
              <w:t>characters</w:t>
            </w:r>
            <w:proofErr w:type="spellEnd"/>
            <w:r w:rsidRPr="001C2E07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7645" w:type="dxa"/>
            <w:gridSpan w:val="8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  <w:lang w:val="en-US"/>
              </w:rPr>
              <w:t>Web link to present innovative product</w:t>
            </w:r>
          </w:p>
          <w:p w:rsidR="0062394B" w:rsidRPr="001C2E07" w:rsidRDefault="0062394B" w:rsidP="001C2E07">
            <w:pPr>
              <w:rPr>
                <w:rFonts w:ascii="Calibri" w:hAnsi="Calibri" w:cs="Arial"/>
              </w:rPr>
            </w:pPr>
            <w:r w:rsidRPr="001C2E07">
              <w:rPr>
                <w:rFonts w:ascii="Calibri" w:hAnsi="Calibri" w:cs="Arial"/>
                <w:bCs/>
                <w:sz w:val="18"/>
              </w:rPr>
              <w:t>Link do produktu</w:t>
            </w:r>
          </w:p>
        </w:tc>
        <w:tc>
          <w:tcPr>
            <w:tcW w:w="7645" w:type="dxa"/>
            <w:gridSpan w:val="8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bCs/>
                <w:sz w:val="24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</w:rPr>
              <w:t xml:space="preserve">Technology </w:t>
            </w: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Keywords</w:t>
            </w:r>
            <w:proofErr w:type="spellEnd"/>
            <w:r w:rsidRPr="001C2E07">
              <w:rPr>
                <w:rFonts w:ascii="Calibri" w:hAnsi="Calibri" w:cs="Arial"/>
                <w:b/>
                <w:bCs/>
                <w:sz w:val="24"/>
              </w:rPr>
              <w:t>*</w:t>
            </w:r>
            <w:r w:rsidRPr="001C2E07">
              <w:rPr>
                <w:rStyle w:val="Odwoanieprzypisudolnego"/>
                <w:rFonts w:ascii="Calibri" w:hAnsi="Calibri" w:cs="Arial"/>
                <w:b/>
                <w:bCs/>
                <w:sz w:val="24"/>
              </w:rPr>
              <w:footnoteReference w:id="1"/>
            </w:r>
          </w:p>
          <w:p w:rsidR="0062394B" w:rsidRPr="001C2E07" w:rsidRDefault="0062394B" w:rsidP="001C2E07">
            <w:pPr>
              <w:rPr>
                <w:rFonts w:ascii="Calibri" w:hAnsi="Calibri" w:cs="Arial"/>
                <w:bCs/>
              </w:rPr>
            </w:pPr>
            <w:r w:rsidRPr="001C2E07">
              <w:rPr>
                <w:rFonts w:ascii="Calibri" w:hAnsi="Calibri" w:cs="Arial"/>
                <w:bCs/>
                <w:sz w:val="18"/>
              </w:rPr>
              <w:t>Słowa kluczowe</w:t>
            </w:r>
          </w:p>
        </w:tc>
        <w:tc>
          <w:tcPr>
            <w:tcW w:w="7645" w:type="dxa"/>
            <w:gridSpan w:val="8"/>
          </w:tcPr>
          <w:p w:rsidR="0062394B" w:rsidRPr="001C2E07" w:rsidRDefault="0062394B" w:rsidP="001C2E07">
            <w:pPr>
              <w:rPr>
                <w:rFonts w:asciiTheme="minorHAnsi" w:hAnsiTheme="minorHAnsi"/>
              </w:rPr>
            </w:pPr>
          </w:p>
        </w:tc>
      </w:tr>
      <w:tr w:rsidR="0062394B" w:rsidRPr="00B72EB4" w:rsidTr="001D4FBA">
        <w:trPr>
          <w:trHeight w:val="1134"/>
        </w:trPr>
        <w:tc>
          <w:tcPr>
            <w:tcW w:w="2775" w:type="dxa"/>
            <w:gridSpan w:val="2"/>
          </w:tcPr>
          <w:p w:rsidR="0062394B" w:rsidRPr="00B72EB4" w:rsidRDefault="0062394B" w:rsidP="001C2E07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B72EB4">
              <w:rPr>
                <w:rFonts w:ascii="Calibri" w:hAnsi="Calibri" w:cs="Arial"/>
                <w:b/>
                <w:bCs/>
                <w:sz w:val="24"/>
                <w:lang w:val="en-US"/>
              </w:rPr>
              <w:t xml:space="preserve">Further Information </w:t>
            </w:r>
          </w:p>
          <w:p w:rsidR="0062394B" w:rsidRPr="00B72EB4" w:rsidRDefault="0062394B" w:rsidP="001C2E07">
            <w:pPr>
              <w:rPr>
                <w:rFonts w:ascii="Calibri" w:hAnsi="Calibri" w:cs="Arial"/>
                <w:bCs/>
                <w:sz w:val="18"/>
                <w:lang w:val="en-US"/>
              </w:rPr>
            </w:pPr>
            <w:proofErr w:type="spellStart"/>
            <w:r w:rsidRPr="00B72EB4">
              <w:rPr>
                <w:rFonts w:ascii="Calibri" w:hAnsi="Calibri" w:cs="Arial"/>
                <w:bCs/>
                <w:sz w:val="18"/>
                <w:lang w:val="en-US"/>
              </w:rPr>
              <w:t>Dalsze</w:t>
            </w:r>
            <w:proofErr w:type="spellEnd"/>
            <w:r w:rsidRPr="00B72EB4">
              <w:rPr>
                <w:rFonts w:ascii="Calibri" w:hAnsi="Calibri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B72EB4">
              <w:rPr>
                <w:rFonts w:ascii="Calibri" w:hAnsi="Calibri" w:cs="Arial"/>
                <w:bCs/>
                <w:sz w:val="18"/>
                <w:lang w:val="en-US"/>
              </w:rPr>
              <w:t>Informacje</w:t>
            </w:r>
            <w:proofErr w:type="spellEnd"/>
          </w:p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lang w:val="en-US"/>
              </w:rPr>
            </w:pPr>
            <w:r w:rsidRPr="001C2E07">
              <w:rPr>
                <w:rFonts w:ascii="Calibri" w:hAnsi="Calibri" w:cs="Arial"/>
                <w:bCs/>
                <w:sz w:val="18"/>
                <w:lang w:val="en-US"/>
              </w:rPr>
              <w:t>(Technical Details Concerning the Profile)</w:t>
            </w:r>
          </w:p>
        </w:tc>
        <w:tc>
          <w:tcPr>
            <w:tcW w:w="7645" w:type="dxa"/>
            <w:gridSpan w:val="8"/>
            <w:tcBorders>
              <w:bottom w:val="single" w:sz="4" w:space="0" w:color="auto"/>
            </w:tcBorders>
          </w:tcPr>
          <w:p w:rsidR="0062394B" w:rsidRPr="001C2E07" w:rsidRDefault="0062394B" w:rsidP="001C2E0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 w:val="restart"/>
          </w:tcPr>
          <w:p w:rsidR="0062394B" w:rsidRPr="001C2E07" w:rsidRDefault="0062394B" w:rsidP="001C2E07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  <w:lang w:val="en-US"/>
              </w:rPr>
              <w:t>Current Stage of Development</w:t>
            </w:r>
          </w:p>
          <w:p w:rsidR="0062394B" w:rsidRPr="001C2E07" w:rsidRDefault="0062394B" w:rsidP="001C2E07">
            <w:pPr>
              <w:rPr>
                <w:rFonts w:asciiTheme="minorHAnsi" w:hAnsiTheme="minorHAnsi" w:cs="Arial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bCs/>
                <w:sz w:val="18"/>
                <w:lang w:val="en-US"/>
              </w:rPr>
              <w:t>Etap</w:t>
            </w:r>
            <w:proofErr w:type="spellEnd"/>
            <w:r w:rsidRPr="001C2E07">
              <w:rPr>
                <w:rFonts w:ascii="Calibri" w:hAnsi="Calibri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Cs/>
                <w:sz w:val="18"/>
                <w:lang w:val="en-US"/>
              </w:rPr>
              <w:t>rozwoju</w:t>
            </w:r>
            <w:proofErr w:type="spellEnd"/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</w:rPr>
              <w:t xml:space="preserve">Development </w:t>
            </w:r>
            <w:proofErr w:type="spellStart"/>
            <w:r w:rsidRPr="001C2E07">
              <w:rPr>
                <w:rFonts w:ascii="Calibri" w:hAnsi="Calibri" w:cs="Arial"/>
              </w:rPr>
              <w:t>phase</w:t>
            </w:r>
            <w:proofErr w:type="spellEnd"/>
            <w:r w:rsidRPr="001C2E07">
              <w:rPr>
                <w:rFonts w:ascii="Calibri" w:hAnsi="Calibri" w:cs="Arial"/>
              </w:rPr>
              <w:t xml:space="preserve"> – </w:t>
            </w:r>
            <w:proofErr w:type="spellStart"/>
            <w:r w:rsidRPr="001C2E07">
              <w:rPr>
                <w:rFonts w:ascii="Calibri" w:hAnsi="Calibri" w:cs="Arial"/>
              </w:rPr>
              <w:t>laboratory</w:t>
            </w:r>
            <w:proofErr w:type="spellEnd"/>
            <w:r w:rsidRPr="001C2E07">
              <w:rPr>
                <w:rFonts w:ascii="Calibri" w:hAnsi="Calibri" w:cs="Arial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</w:rPr>
              <w:t>tested</w:t>
            </w:r>
            <w:proofErr w:type="spellEnd"/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1C2E07">
            <w:pPr>
              <w:rPr>
                <w:rFonts w:asciiTheme="minorHAnsi" w:hAnsiTheme="minorHAns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Available</w:t>
            </w:r>
            <w:proofErr w:type="spellEnd"/>
            <w:r w:rsidRPr="001C2E07">
              <w:rPr>
                <w:rFonts w:ascii="Calibri" w:hAnsi="Calibri" w:cs="Arial"/>
              </w:rPr>
              <w:t xml:space="preserve"> for </w:t>
            </w:r>
            <w:proofErr w:type="spellStart"/>
            <w:r w:rsidRPr="001C2E07">
              <w:rPr>
                <w:rFonts w:ascii="Calibri" w:hAnsi="Calibri" w:cs="Arial"/>
              </w:rPr>
              <w:t>demonstration</w:t>
            </w:r>
            <w:proofErr w:type="spellEnd"/>
          </w:p>
        </w:tc>
      </w:tr>
      <w:tr w:rsidR="0062394B" w:rsidRPr="00B72EB4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1C2E07">
            <w:pPr>
              <w:rPr>
                <w:rFonts w:asciiTheme="minorHAnsi" w:hAnsiTheme="minorHAnsi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Available for demonstration – field tested</w:t>
            </w:r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1C2E07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94B" w:rsidRPr="001C2E07" w:rsidRDefault="00EC5B49" w:rsidP="001C2E07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bCs/>
              </w:rPr>
              <w:t>Already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on </w:t>
            </w:r>
            <w:proofErr w:type="spellStart"/>
            <w:r w:rsidRPr="001C2E07">
              <w:rPr>
                <w:rFonts w:ascii="Calibri" w:hAnsi="Calibri" w:cs="Arial"/>
                <w:bCs/>
              </w:rPr>
              <w:t>the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market</w:t>
            </w:r>
          </w:p>
        </w:tc>
      </w:tr>
      <w:tr w:rsidR="00F44F5A" w:rsidRPr="001C2E07" w:rsidTr="001D4FBA">
        <w:trPr>
          <w:trHeight w:val="369"/>
        </w:trPr>
        <w:tc>
          <w:tcPr>
            <w:tcW w:w="2775" w:type="dxa"/>
            <w:gridSpan w:val="2"/>
            <w:vMerge w:val="restart"/>
          </w:tcPr>
          <w:p w:rsidR="00F44F5A" w:rsidRPr="001C2E07" w:rsidRDefault="00F44F5A" w:rsidP="001C2E07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</w:rPr>
              <w:t>Intellectual</w:t>
            </w:r>
            <w:proofErr w:type="spellEnd"/>
            <w:r w:rsidRPr="001C2E07">
              <w:rPr>
                <w:rFonts w:ascii="Calibri" w:hAnsi="Calibri" w:cs="Arial"/>
                <w:b/>
                <w:bCs/>
              </w:rPr>
              <w:t xml:space="preserve"> Property </w:t>
            </w:r>
            <w:proofErr w:type="spellStart"/>
            <w:r w:rsidRPr="001C2E07">
              <w:rPr>
                <w:rFonts w:ascii="Calibri" w:hAnsi="Calibri" w:cs="Arial"/>
                <w:b/>
                <w:bCs/>
              </w:rPr>
              <w:t>Rights</w:t>
            </w:r>
            <w:proofErr w:type="spellEnd"/>
          </w:p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="Calibri" w:hAnsi="Calibri" w:cs="Arial"/>
                <w:bCs/>
                <w:sz w:val="18"/>
              </w:rPr>
              <w:t>Prawa własności intelektualnej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F5A" w:rsidRPr="00B72EB4" w:rsidRDefault="00F44F5A" w:rsidP="001C2E07">
            <w:pPr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Patent(s) applied for but not yet granted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1C2E07">
              <w:rPr>
                <w:rFonts w:ascii="Calibri" w:hAnsi="Calibri" w:cs="Arial"/>
              </w:rPr>
              <w:t>Secret</w:t>
            </w:r>
            <w:proofErr w:type="spellEnd"/>
            <w:r w:rsidRPr="001C2E07">
              <w:rPr>
                <w:rFonts w:ascii="Calibri" w:hAnsi="Calibri" w:cs="Arial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</w:rPr>
              <w:t>know-how</w:t>
            </w:r>
            <w:proofErr w:type="spellEnd"/>
          </w:p>
        </w:tc>
      </w:tr>
      <w:tr w:rsidR="00F44F5A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F44F5A" w:rsidRPr="001C2E07" w:rsidRDefault="00F44F5A" w:rsidP="001C2E07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="Calibri" w:hAnsi="Calibri" w:cs="Arial"/>
              </w:rPr>
              <w:t xml:space="preserve">Patent(s) </w:t>
            </w:r>
            <w:proofErr w:type="spellStart"/>
            <w:r w:rsidRPr="001C2E07">
              <w:rPr>
                <w:rFonts w:ascii="Calibri" w:hAnsi="Calibri" w:cs="Arial"/>
              </w:rPr>
              <w:t>granted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1C2E07">
              <w:rPr>
                <w:rFonts w:ascii="Calibri" w:hAnsi="Calibri" w:cs="Arial"/>
                <w:bCs/>
              </w:rPr>
              <w:t>Exclusive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Cs/>
              </w:rPr>
              <w:t>rights</w:t>
            </w:r>
            <w:proofErr w:type="spellEnd"/>
          </w:p>
        </w:tc>
      </w:tr>
      <w:tr w:rsidR="00F44F5A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F44F5A" w:rsidRPr="001C2E07" w:rsidRDefault="00F44F5A" w:rsidP="001C2E07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="Calibri" w:hAnsi="Calibri" w:cs="Arial"/>
              </w:rPr>
              <w:t xml:space="preserve">Copyright </w:t>
            </w:r>
            <w:proofErr w:type="spellStart"/>
            <w:r w:rsidRPr="001C2E07">
              <w:rPr>
                <w:rFonts w:ascii="Calibri" w:hAnsi="Calibri" w:cs="Arial"/>
              </w:rPr>
              <w:t>registered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4F5A" w:rsidRPr="001C2E07" w:rsidRDefault="00F44F5A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1C2E07">
              <w:rPr>
                <w:rFonts w:ascii="Calibri" w:hAnsi="Calibri" w:cs="Arial"/>
              </w:rPr>
              <w:t>Others</w:t>
            </w:r>
            <w:proofErr w:type="spellEnd"/>
          </w:p>
        </w:tc>
      </w:tr>
      <w:tr w:rsidR="00F44F5A" w:rsidRPr="001C2E07" w:rsidTr="001D4FBA">
        <w:trPr>
          <w:trHeight w:val="1134"/>
        </w:trPr>
        <w:tc>
          <w:tcPr>
            <w:tcW w:w="2775" w:type="dxa"/>
            <w:gridSpan w:val="2"/>
          </w:tcPr>
          <w:p w:rsidR="00F44F5A" w:rsidRPr="001C2E07" w:rsidRDefault="00F44F5A" w:rsidP="001C2E07">
            <w:pPr>
              <w:rPr>
                <w:rFonts w:ascii="Calibri" w:hAnsi="Calibri" w:cs="Arial"/>
                <w:b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lang w:val="en-US"/>
              </w:rPr>
              <w:t>Current and Potential Domain of Application</w:t>
            </w:r>
          </w:p>
          <w:p w:rsidR="00F44F5A" w:rsidRPr="001C2E07" w:rsidRDefault="00F44F5A" w:rsidP="001C2E0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Bieżąca i przyszła dziedzina zastosowania</w:t>
            </w:r>
          </w:p>
        </w:tc>
        <w:tc>
          <w:tcPr>
            <w:tcW w:w="76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</w:rPr>
            </w:pPr>
          </w:p>
        </w:tc>
      </w:tr>
      <w:tr w:rsidR="00F44F5A" w:rsidRPr="00B72EB4" w:rsidTr="001D4FBA">
        <w:trPr>
          <w:trHeight w:val="1134"/>
        </w:trPr>
        <w:tc>
          <w:tcPr>
            <w:tcW w:w="2775" w:type="dxa"/>
            <w:gridSpan w:val="2"/>
          </w:tcPr>
          <w:p w:rsidR="00F44F5A" w:rsidRPr="001C2E07" w:rsidRDefault="00F44F5A" w:rsidP="001C2E07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  <w:lang w:val="en-US"/>
              </w:rPr>
              <w:lastRenderedPageBreak/>
              <w:t>Detailed Market Application Codes*</w:t>
            </w:r>
          </w:p>
          <w:p w:rsidR="00F44F5A" w:rsidRPr="001C2E07" w:rsidRDefault="00F44F5A" w:rsidP="001C2E07">
            <w:pPr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Zastosowania</w:t>
            </w:r>
            <w:proofErr w:type="spellEnd"/>
            <w:r w:rsidRPr="001C2E07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rynkowe</w:t>
            </w:r>
            <w:proofErr w:type="spellEnd"/>
          </w:p>
        </w:tc>
        <w:tc>
          <w:tcPr>
            <w:tcW w:w="76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4F5A" w:rsidRPr="001C2E07" w:rsidRDefault="00F44F5A" w:rsidP="001C2E07">
            <w:pPr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 w:val="restart"/>
          </w:tcPr>
          <w:p w:rsidR="00D57E26" w:rsidRPr="001C2E07" w:rsidRDefault="00D57E26" w:rsidP="001C2E07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Collaboration</w:t>
            </w:r>
            <w:proofErr w:type="spellEnd"/>
            <w:r w:rsidRPr="001C2E07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Details</w:t>
            </w:r>
            <w:proofErr w:type="spellEnd"/>
          </w:p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Cs/>
                <w:sz w:val="18"/>
                <w:szCs w:val="18"/>
              </w:rPr>
              <w:t>Szczegóły współpracy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Cs w:val="18"/>
              </w:rPr>
            </w:pPr>
            <w:proofErr w:type="spellStart"/>
            <w:r w:rsidRPr="001C2E07">
              <w:rPr>
                <w:rFonts w:ascii="Calibri" w:hAnsi="Calibri" w:cs="Arial"/>
                <w:szCs w:val="18"/>
              </w:rPr>
              <w:t>License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Agreement</w:t>
            </w:r>
            <w:proofErr w:type="spellEnd"/>
          </w:p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Umowa licencyjna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Cs w:val="18"/>
              </w:rPr>
            </w:pPr>
            <w:proofErr w:type="spellStart"/>
            <w:r w:rsidRPr="001C2E07">
              <w:rPr>
                <w:rFonts w:ascii="Calibri" w:hAnsi="Calibri" w:cs="Arial"/>
                <w:szCs w:val="18"/>
              </w:rPr>
              <w:t>Technical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Co-operation</w:t>
            </w:r>
            <w:proofErr w:type="spellEnd"/>
          </w:p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Współpraca techniczna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2E07">
              <w:rPr>
                <w:rFonts w:ascii="Calibri" w:hAnsi="Calibri" w:cs="Arial"/>
                <w:sz w:val="20"/>
                <w:szCs w:val="20"/>
              </w:rPr>
              <w:t xml:space="preserve">Joint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further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development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Testing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new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applications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tcBorders>
              <w:bottom w:val="single" w:sz="4" w:space="0" w:color="auto"/>
            </w:tcBorders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Adaptation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specific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needs</w:t>
            </w:r>
            <w:proofErr w:type="spellEnd"/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Cs w:val="18"/>
              </w:rPr>
              <w:t xml:space="preserve">Joint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Venture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Agreement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D57E26" w:rsidRPr="00B72EB4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Cs w:val="18"/>
                <w:lang w:val="en-US"/>
              </w:rPr>
            </w:pPr>
            <w:r w:rsidRPr="001C2E07">
              <w:rPr>
                <w:rFonts w:ascii="Calibri" w:hAnsi="Calibri" w:cs="Arial"/>
                <w:szCs w:val="18"/>
                <w:lang w:val="en-US"/>
              </w:rPr>
              <w:t>Manufacturing Agreement (Subcontracting &amp; Co-contracting)</w:t>
            </w:r>
          </w:p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Umowa produkcyjna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C2E07">
              <w:rPr>
                <w:rFonts w:ascii="Calibri" w:hAnsi="Calibri" w:cs="Arial"/>
                <w:sz w:val="20"/>
                <w:szCs w:val="20"/>
                <w:lang w:val="en-US"/>
              </w:rPr>
              <w:t>Transfer of knowledge in new raw materials</w:t>
            </w:r>
          </w:p>
        </w:tc>
      </w:tr>
      <w:tr w:rsidR="00D57E26" w:rsidRPr="00B72EB4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C2E07">
              <w:rPr>
                <w:rFonts w:ascii="Calibri" w:hAnsi="Calibri" w:cs="Arial"/>
                <w:sz w:val="20"/>
                <w:szCs w:val="20"/>
                <w:lang w:val="en-US"/>
              </w:rPr>
              <w:t xml:space="preserve">New way to use an existing production line </w:t>
            </w:r>
          </w:p>
        </w:tc>
      </w:tr>
      <w:tr w:rsidR="00D57E26" w:rsidRPr="00B72EB4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1C2E07">
              <w:rPr>
                <w:rFonts w:ascii="Calibri" w:hAnsi="Calibri" w:cs="Arial"/>
                <w:sz w:val="20"/>
                <w:szCs w:val="20"/>
                <w:lang w:val="en-US"/>
              </w:rPr>
              <w:t xml:space="preserve">Change in the partner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  <w:lang w:val="en-US"/>
              </w:rPr>
              <w:t>sought's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  <w:lang w:val="en-US"/>
              </w:rPr>
              <w:t xml:space="preserve"> currently used technologies (installations, process, facilities)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Absolutely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novel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process</w:t>
            </w:r>
            <w:proofErr w:type="spellEnd"/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Cs w:val="18"/>
              </w:rPr>
            </w:pPr>
            <w:r w:rsidRPr="001C2E07">
              <w:rPr>
                <w:rFonts w:ascii="Calibri" w:hAnsi="Calibri" w:cs="Arial"/>
                <w:szCs w:val="18"/>
              </w:rPr>
              <w:t xml:space="preserve">Commercial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Agreement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with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Technical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Assistance</w:t>
            </w:r>
            <w:proofErr w:type="spellEnd"/>
          </w:p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Umowa komercyjna ze współpracą techniczną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Assembly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2E07">
              <w:rPr>
                <w:rFonts w:ascii="Calibri" w:hAnsi="Calibri" w:cs="Arial"/>
                <w:sz w:val="20"/>
                <w:szCs w:val="20"/>
              </w:rPr>
              <w:t>Engineering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Technical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consultancy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Quality</w:t>
            </w:r>
            <w:proofErr w:type="spellEnd"/>
            <w:r w:rsidRPr="001C2E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control</w:t>
            </w:r>
            <w:proofErr w:type="spellEnd"/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tcBorders>
              <w:bottom w:val="single" w:sz="4" w:space="0" w:color="auto"/>
            </w:tcBorders>
          </w:tcPr>
          <w:p w:rsidR="00D57E26" w:rsidRPr="001C2E07" w:rsidRDefault="00D57E26" w:rsidP="001C2E0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1C2E07">
              <w:rPr>
                <w:rFonts w:ascii="Calibri" w:hAnsi="Calibri" w:cs="Arial"/>
                <w:sz w:val="20"/>
                <w:szCs w:val="20"/>
              </w:rPr>
              <w:t>Maintenance</w:t>
            </w:r>
            <w:proofErr w:type="spellEnd"/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E26" w:rsidRPr="001C2E07" w:rsidRDefault="00D57E26" w:rsidP="001C2E07">
            <w:pPr>
              <w:rPr>
                <w:rFonts w:ascii="Calibri" w:hAnsi="Calibri" w:cs="Arial"/>
                <w:szCs w:val="18"/>
              </w:rPr>
            </w:pPr>
            <w:r w:rsidRPr="001C2E07">
              <w:rPr>
                <w:rFonts w:ascii="Calibri" w:hAnsi="Calibri" w:cs="Arial"/>
                <w:szCs w:val="18"/>
              </w:rPr>
              <w:t>Financial Resources</w:t>
            </w:r>
          </w:p>
          <w:p w:rsidR="00D57E26" w:rsidRPr="001C2E07" w:rsidRDefault="00D57E26" w:rsidP="001C2E07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 w:val="18"/>
                <w:szCs w:val="18"/>
              </w:rPr>
              <w:t>Źródła finansowania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</w:tcPr>
          <w:p w:rsidR="00642311" w:rsidRPr="001C2E07" w:rsidRDefault="00642311" w:rsidP="001C2E07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Comments</w:t>
            </w:r>
            <w:proofErr w:type="spellEnd"/>
          </w:p>
          <w:p w:rsidR="00642311" w:rsidRPr="001C2E07" w:rsidRDefault="00642311" w:rsidP="001C2E07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Type of partner sought:</w:t>
            </w:r>
          </w:p>
          <w:p w:rsidR="00642311" w:rsidRPr="001C2E07" w:rsidRDefault="00642311" w:rsidP="001C2E07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Specific area of activity of the partner</w:t>
            </w:r>
          </w:p>
          <w:p w:rsidR="00642311" w:rsidRPr="001C2E07" w:rsidRDefault="00642311" w:rsidP="001C2E07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Task to be performed</w:t>
            </w:r>
          </w:p>
        </w:tc>
        <w:tc>
          <w:tcPr>
            <w:tcW w:w="76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2311" w:rsidRPr="001C2E07" w:rsidRDefault="00642311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1C2E07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  <w:vMerge w:val="restart"/>
          </w:tcPr>
          <w:p w:rsidR="00642311" w:rsidRPr="001C2E07" w:rsidRDefault="00642311" w:rsidP="001C2E07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Exploitation</w:t>
            </w:r>
            <w:proofErr w:type="spellEnd"/>
            <w:r w:rsidRPr="001C2E07">
              <w:rPr>
                <w:rFonts w:ascii="Calibri" w:hAnsi="Calibri" w:cs="Arial"/>
                <w:b/>
                <w:bCs/>
                <w:sz w:val="24"/>
              </w:rPr>
              <w:t xml:space="preserve"> of RTD </w:t>
            </w: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Results</w:t>
            </w:r>
            <w:proofErr w:type="spellEnd"/>
          </w:p>
          <w:p w:rsidR="00642311" w:rsidRPr="001C2E07" w:rsidRDefault="00642311" w:rsidP="001C2E07">
            <w:pPr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="Calibri" w:hAnsi="Calibri" w:cs="Arial"/>
                <w:bCs/>
                <w:sz w:val="18"/>
                <w:szCs w:val="18"/>
              </w:rPr>
              <w:t>Wykorzystanie wyników badań naukowych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</w:tcBorders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None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</w:tcBorders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</w:rPr>
              <w:t>ESA</w:t>
            </w:r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  <w:vMerge/>
          </w:tcPr>
          <w:p w:rsidR="00642311" w:rsidRPr="001C2E07" w:rsidRDefault="00642311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780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EU RTD results (FP4/FP5)</w:t>
            </w:r>
          </w:p>
        </w:tc>
        <w:tc>
          <w:tcPr>
            <w:tcW w:w="695" w:type="dxa"/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3476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</w:rPr>
              <w:t>National Prog.</w:t>
            </w:r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  <w:vMerge/>
          </w:tcPr>
          <w:p w:rsidR="00642311" w:rsidRPr="001C2E07" w:rsidRDefault="00642311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780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</w:rPr>
              <w:t>JRC</w:t>
            </w:r>
          </w:p>
        </w:tc>
        <w:tc>
          <w:tcPr>
            <w:tcW w:w="695" w:type="dxa"/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3476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1C2E07">
              <w:rPr>
                <w:rFonts w:ascii="Calibri" w:hAnsi="Calibri" w:cs="Arial"/>
                <w:bCs/>
              </w:rPr>
              <w:t>Private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Cs/>
              </w:rPr>
              <w:t>Research</w:t>
            </w:r>
            <w:proofErr w:type="spellEnd"/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  <w:vMerge/>
          </w:tcPr>
          <w:p w:rsidR="00642311" w:rsidRPr="001C2E07" w:rsidRDefault="00642311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780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="Calibri" w:hAnsi="Calibri" w:cs="Arial"/>
              </w:rPr>
              <w:t>EUREKA</w:t>
            </w:r>
          </w:p>
        </w:tc>
        <w:tc>
          <w:tcPr>
            <w:tcW w:w="695" w:type="dxa"/>
            <w:vAlign w:val="center"/>
          </w:tcPr>
          <w:p w:rsidR="00642311" w:rsidRPr="001C2E07" w:rsidRDefault="00642311" w:rsidP="001C2E07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3476" w:type="dxa"/>
            <w:gridSpan w:val="3"/>
            <w:vAlign w:val="center"/>
          </w:tcPr>
          <w:p w:rsidR="00642311" w:rsidRPr="001C2E07" w:rsidRDefault="00642311" w:rsidP="001C2E07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1C2E07">
              <w:rPr>
                <w:rFonts w:ascii="Calibri" w:hAnsi="Calibri" w:cs="Arial"/>
              </w:rPr>
              <w:t>Others</w:t>
            </w:r>
            <w:proofErr w:type="spellEnd"/>
          </w:p>
        </w:tc>
      </w:tr>
      <w:tr w:rsidR="001C2E07" w:rsidRPr="001C2E07" w:rsidTr="00965610">
        <w:trPr>
          <w:trHeight w:val="369"/>
        </w:trPr>
        <w:tc>
          <w:tcPr>
            <w:tcW w:w="2775" w:type="dxa"/>
            <w:gridSpan w:val="2"/>
            <w:vMerge w:val="restart"/>
          </w:tcPr>
          <w:p w:rsidR="001C2E07" w:rsidRPr="001C2E07" w:rsidRDefault="001C2E07" w:rsidP="001C2E07">
            <w:pPr>
              <w:rPr>
                <w:rStyle w:val="Pogrubienie"/>
                <w:rFonts w:ascii="Calibri" w:hAnsi="Calibri" w:cs="Arial"/>
                <w:sz w:val="24"/>
              </w:rPr>
            </w:pP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t>Organisation</w:t>
            </w:r>
            <w:proofErr w:type="spellEnd"/>
            <w:r w:rsidRPr="001C2E07">
              <w:rPr>
                <w:rStyle w:val="Pogrubienie"/>
                <w:rFonts w:ascii="Calibri" w:hAnsi="Calibri" w:cs="Arial"/>
                <w:sz w:val="24"/>
              </w:rPr>
              <w:t>/</w:t>
            </w:r>
          </w:p>
          <w:p w:rsidR="001C2E07" w:rsidRPr="001C2E07" w:rsidRDefault="001C2E07" w:rsidP="001C2E07">
            <w:pPr>
              <w:rPr>
                <w:rStyle w:val="Pogrubienie"/>
                <w:rFonts w:ascii="Calibri" w:hAnsi="Calibri" w:cs="Arial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sz w:val="24"/>
              </w:rPr>
              <w:t>Company</w:t>
            </w:r>
          </w:p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b w:val="0"/>
                <w:sz w:val="18"/>
                <w:szCs w:val="18"/>
              </w:rPr>
              <w:t>Organizacja/Firma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1C2E07" w:rsidRPr="001C2E07" w:rsidTr="00965610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</w:tcBorders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  <w:lang w:val="en-US"/>
              </w:rPr>
              <w:t>Type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  <w:szCs w:val="16"/>
              </w:rPr>
            </w:pPr>
            <w:proofErr w:type="spellStart"/>
            <w:r w:rsidRPr="001C2E07">
              <w:rPr>
                <w:rFonts w:ascii="Calibri" w:hAnsi="Calibri" w:cs="Arial"/>
                <w:szCs w:val="16"/>
              </w:rPr>
              <w:t>Research</w:t>
            </w:r>
            <w:proofErr w:type="spellEnd"/>
            <w:r w:rsidRPr="001C2E07">
              <w:rPr>
                <w:rFonts w:ascii="Calibri" w:hAnsi="Calibri" w:cs="Arial"/>
                <w:szCs w:val="16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6"/>
              </w:rPr>
              <w:t>institute</w:t>
            </w:r>
            <w:proofErr w:type="spellEnd"/>
            <w:r w:rsidRPr="001C2E07">
              <w:rPr>
                <w:rFonts w:ascii="Calibri" w:hAnsi="Calibri" w:cs="Arial"/>
                <w:szCs w:val="16"/>
              </w:rPr>
              <w:t>/</w:t>
            </w:r>
            <w:proofErr w:type="spellStart"/>
            <w:r w:rsidRPr="001C2E07">
              <w:rPr>
                <w:rFonts w:ascii="Calibri" w:hAnsi="Calibri" w:cs="Arial"/>
                <w:szCs w:val="16"/>
              </w:rPr>
              <w:t>University</w:t>
            </w:r>
            <w:proofErr w:type="spellEnd"/>
          </w:p>
        </w:tc>
      </w:tr>
      <w:tr w:rsidR="001C2E07" w:rsidRPr="00B72EB4" w:rsidTr="00965610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Cs w:val="16"/>
                <w:lang w:val="en-US"/>
              </w:rPr>
              <w:t>Technical Centre/Technology Transfer Centre</w:t>
            </w:r>
          </w:p>
        </w:tc>
      </w:tr>
      <w:tr w:rsidR="001C2E07" w:rsidRPr="001C2E07" w:rsidTr="00965610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2084" w:type="dxa"/>
            <w:gridSpan w:val="2"/>
            <w:vMerge/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  <w:szCs w:val="16"/>
              </w:rPr>
            </w:pPr>
            <w:r w:rsidRPr="001C2E07">
              <w:rPr>
                <w:rFonts w:ascii="Calibri" w:hAnsi="Calibri" w:cs="Arial"/>
                <w:szCs w:val="16"/>
              </w:rPr>
              <w:t>Industry</w:t>
            </w:r>
          </w:p>
        </w:tc>
      </w:tr>
      <w:tr w:rsidR="001C2E07" w:rsidRPr="001C2E07" w:rsidTr="00965610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  <w:bCs/>
                <w:szCs w:val="16"/>
              </w:rPr>
            </w:pPr>
            <w:r w:rsidRPr="001C2E07">
              <w:rPr>
                <w:rFonts w:ascii="Calibri" w:hAnsi="Calibri" w:cs="Arial"/>
                <w:bCs/>
                <w:szCs w:val="16"/>
              </w:rPr>
              <w:t xml:space="preserve">Service </w:t>
            </w:r>
            <w:proofErr w:type="spellStart"/>
            <w:r w:rsidRPr="001C2E07">
              <w:rPr>
                <w:rFonts w:ascii="Calibri" w:hAnsi="Calibri" w:cs="Arial"/>
                <w:bCs/>
                <w:szCs w:val="16"/>
              </w:rPr>
              <w:t>Sector</w:t>
            </w:r>
            <w:proofErr w:type="spellEnd"/>
          </w:p>
        </w:tc>
      </w:tr>
      <w:tr w:rsidR="001C2E07" w:rsidRPr="001C2E07" w:rsidTr="00965610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  <w:lang w:val="en-US"/>
              </w:rPr>
              <w:t>Other</w:t>
            </w:r>
          </w:p>
        </w:tc>
      </w:tr>
      <w:tr w:rsidR="001C2E07" w:rsidRPr="001C2E07" w:rsidTr="00FA04AC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</w:tcBorders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Size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&lt; 10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250 – 500</w:t>
            </w:r>
          </w:p>
        </w:tc>
      </w:tr>
      <w:tr w:rsidR="001C2E07" w:rsidRPr="001C2E07" w:rsidTr="00FA04AC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11-50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&gt;  500</w:t>
            </w:r>
          </w:p>
        </w:tc>
      </w:tr>
      <w:tr w:rsidR="001C2E07" w:rsidRPr="001C2E07" w:rsidTr="00FA04AC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1C2E07" w:rsidRPr="001C2E07" w:rsidRDefault="001C2E07" w:rsidP="001C2E0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50 – 249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 w:val="restart"/>
          </w:tcPr>
          <w:p w:rsidR="001C2E07" w:rsidRPr="001C2E07" w:rsidRDefault="001C2E07" w:rsidP="001C2E07">
            <w:pPr>
              <w:rPr>
                <w:rStyle w:val="Pogrubienie"/>
                <w:rFonts w:ascii="Calibri" w:hAnsi="Calibri" w:cs="Arial"/>
                <w:sz w:val="24"/>
              </w:rPr>
            </w:pP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lastRenderedPageBreak/>
              <w:t>Contact</w:t>
            </w:r>
            <w:proofErr w:type="spellEnd"/>
            <w:r w:rsidRPr="001C2E07">
              <w:rPr>
                <w:rStyle w:val="Pogrubienie"/>
                <w:rFonts w:ascii="Calibri" w:hAnsi="Calibri" w:cs="Arial"/>
                <w:sz w:val="24"/>
              </w:rPr>
              <w:t xml:space="preserve"> </w:t>
            </w: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t>details</w:t>
            </w:r>
            <w:proofErr w:type="spellEnd"/>
          </w:p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b w:val="0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b w:val="0"/>
                <w:sz w:val="18"/>
                <w:szCs w:val="18"/>
              </w:rPr>
              <w:t>Szczegóły Kontaktu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Address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Contact</w:t>
            </w:r>
            <w:proofErr w:type="spellEnd"/>
            <w:r w:rsidRPr="001C2E07">
              <w:rPr>
                <w:rFonts w:ascii="Calibri" w:hAnsi="Calibri" w:cs="Arial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</w:rPr>
              <w:t>Name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r w:rsidRPr="001C2E07">
              <w:rPr>
                <w:rFonts w:ascii="Calibri" w:hAnsi="Calibri" w:cs="Arial"/>
              </w:rPr>
              <w:t xml:space="preserve">e-mail: 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C2E07">
                  <w:rPr>
                    <w:rFonts w:ascii="Calibri" w:hAnsi="Calibri" w:cs="Arial"/>
                  </w:rPr>
                  <w:t>Mobile</w:t>
                </w:r>
              </w:smartTag>
            </w:smartTag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Phone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Fax</w:t>
            </w:r>
            <w:proofErr w:type="spellEnd"/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1C2E07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="Calibri" w:hAnsi="Calibri" w:cs="Arial"/>
              </w:rPr>
            </w:pPr>
            <w:r w:rsidRPr="001C2E07">
              <w:rPr>
                <w:rFonts w:ascii="Calibri" w:hAnsi="Calibri" w:cs="Arial"/>
              </w:rPr>
              <w:t xml:space="preserve">Web </w:t>
            </w:r>
            <w:proofErr w:type="spellStart"/>
            <w:r w:rsidRPr="001C2E07">
              <w:rPr>
                <w:rFonts w:ascii="Calibri" w:hAnsi="Calibri" w:cs="Arial"/>
              </w:rPr>
              <w:t>side</w:t>
            </w:r>
            <w:proofErr w:type="spellEnd"/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1C2E07">
            <w:pPr>
              <w:rPr>
                <w:rFonts w:asciiTheme="minorHAnsi" w:hAnsiTheme="minorHAnsi" w:cs="Arial"/>
              </w:rPr>
            </w:pPr>
          </w:p>
        </w:tc>
      </w:tr>
    </w:tbl>
    <w:p w:rsidR="000A1C38" w:rsidRPr="001C2E07" w:rsidRDefault="000A1C38" w:rsidP="001C2E07">
      <w:pPr>
        <w:rPr>
          <w:rFonts w:asciiTheme="minorHAnsi" w:hAnsiTheme="minorHAnsi"/>
          <w:szCs w:val="22"/>
        </w:rPr>
      </w:pPr>
    </w:p>
    <w:sectPr w:rsidR="000A1C38" w:rsidRPr="001C2E07" w:rsidSect="00965610">
      <w:headerReference w:type="default" r:id="rId8"/>
      <w:footerReference w:type="default" r:id="rId9"/>
      <w:pgSz w:w="11906" w:h="16838" w:code="9"/>
      <w:pgMar w:top="1820" w:right="851" w:bottom="1701" w:left="851" w:header="425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80" w:rsidRDefault="003A6480" w:rsidP="00FA4563">
      <w:r>
        <w:separator/>
      </w:r>
    </w:p>
  </w:endnote>
  <w:endnote w:type="continuationSeparator" w:id="0">
    <w:p w:rsidR="003A6480" w:rsidRDefault="003A6480" w:rsidP="00FA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63" w:rsidRPr="0062266F" w:rsidRDefault="005C127B" w:rsidP="00B75597">
    <w:pPr>
      <w:pStyle w:val="Stopka"/>
      <w:tabs>
        <w:tab w:val="clear" w:pos="9072"/>
        <w:tab w:val="right" w:pos="8789"/>
      </w:tabs>
      <w:ind w:left="-142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94.35pt;margin-top:8.25pt;width:370.1pt;height:35.3pt;z-index:251664384;mso-height-percent:200;mso-height-percent:200;mso-width-relative:margin;mso-height-relative:margin" stroked="f">
          <v:textbox style="mso-next-textbox:#_x0000_s2056;mso-fit-shape-to-text:t">
            <w:txbxContent>
              <w:p w:rsidR="0062266F" w:rsidRPr="00E524EA" w:rsidRDefault="0062266F" w:rsidP="0062266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524EA">
                  <w:rPr>
                    <w:rFonts w:asciiTheme="minorHAnsi" w:hAnsiTheme="minorHAnsi"/>
                    <w:noProof/>
                    <w:sz w:val="20"/>
                    <w:szCs w:val="20"/>
                    <w:lang w:eastAsia="pl-PL"/>
                  </w:rPr>
                  <w:t>Informacje dodatkowe lub nie mieszczące się w formularzu prosimy zamieścić na odwrocie z odpowiednią adnotacją</w:t>
                </w:r>
              </w:p>
            </w:txbxContent>
          </v:textbox>
        </v:shape>
      </w:pict>
    </w: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56.95pt;margin-top:2.15pt;width:95.75pt;height:67.35pt;z-index:-251654144" wrapcoords="-237 0 -237 21262 21600 21262 21600 0 -237 0">
          <v:imagedata r:id="rId1" o:title="logo_PL EEN"/>
          <w10:wrap type="tight"/>
        </v:shape>
      </w:pict>
    </w:r>
    <w:r>
      <w:rPr>
        <w:noProof/>
        <w:sz w:val="20"/>
        <w:szCs w:val="20"/>
        <w:lang w:eastAsia="pl-PL"/>
      </w:rPr>
      <w:pict>
        <v:group id="_x0000_s2057" style="position:absolute;left:0;text-align:left;margin-left:4.75pt;margin-top:646.1pt;width:44.7pt;height:25.1pt;flip:x;z-index:251665408;mso-position-horizontal-relative:right-margin-area;mso-position-vertical-relative:margin;mso-width-relative:right-margin-area" coordorigin="13,11415" coordsize="1425,2996" o:allowincell="f">
          <v:group id="_x0000_s205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<v:rect id="_x0000_s2059" style="position:absolute;left:678;top:540;width:457;height:71" fillcolor="#5f497a [2407]" strokecolor="#5f497a [2407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-83;top:540;width:761;height:0;flip:x" o:connectortype="straight" strokecolor="#5f497a [2407]"/>
          </v:group>
          <v:rect id="_x0000_s2061" style="position:absolute;left:405;top:11415;width:1033;height:2805;mso-position-horizontal:right;mso-position-horizontal-relative:left-margin-area;v-text-anchor:bottom" stroked="f">
            <v:textbox style="layout-flow:vertical;mso-next-textbox:#_x0000_s2061" inset="0,0,0,0">
              <w:txbxContent>
                <w:p w:rsidR="009D7893" w:rsidRDefault="005C127B" w:rsidP="009D7893">
                  <w:pPr>
                    <w:pStyle w:val="Bezodstpw"/>
                    <w:jc w:val="right"/>
                    <w:rPr>
                      <w:outline/>
                    </w:rPr>
                  </w:pPr>
                  <w:fldSimple w:instr=" PAGE    \* MERGEFORMAT ">
                    <w:r w:rsidR="00610065" w:rsidRPr="00610065">
                      <w:rPr>
                        <w:b/>
                        <w:outline/>
                        <w:noProof/>
                        <w:color w:val="5F497A" w:themeColor="accent4" w:themeShade="BF"/>
                        <w:sz w:val="52"/>
                        <w:szCs w:val="52"/>
                      </w:rPr>
                      <w:t>1</w:t>
                    </w:r>
                  </w:fldSimple>
                </w:p>
              </w:txbxContent>
            </v:textbox>
          </v:rect>
          <w10:wrap anchorx="page" anchory="margin"/>
        </v:group>
      </w:pict>
    </w:r>
    <w:r w:rsidR="0062266F">
      <w:rPr>
        <w:noProof/>
        <w:sz w:val="20"/>
        <w:szCs w:val="20"/>
        <w:lang w:eastAsia="pl-PL"/>
      </w:rPr>
      <w:drawing>
        <wp:inline distT="0" distB="0" distL="0" distR="0">
          <wp:extent cx="978382" cy="676275"/>
          <wp:effectExtent l="19050" t="0" r="0" b="0"/>
          <wp:docPr id="36" name="Obraz 36" descr="C:\Users\lszojda\Desktop\PROJEKTY\EEN\Biuletyn\2013\DRUKARNIA\1. Okładka przód str1\Logo Komisj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lszojda\Desktop\PROJEKTY\EEN\Biuletyn\2013\DRUKARNIA\1. Okładka przód str1\Logo Komisja Europej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82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80" w:rsidRDefault="003A6480" w:rsidP="00FA4563">
      <w:r>
        <w:separator/>
      </w:r>
    </w:p>
  </w:footnote>
  <w:footnote w:type="continuationSeparator" w:id="0">
    <w:p w:rsidR="003A6480" w:rsidRDefault="003A6480" w:rsidP="00FA4563">
      <w:r>
        <w:continuationSeparator/>
      </w:r>
    </w:p>
  </w:footnote>
  <w:footnote w:id="1">
    <w:p w:rsidR="0062394B" w:rsidRPr="00EC5B49" w:rsidRDefault="0062394B" w:rsidP="00F13593">
      <w:pPr>
        <w:pStyle w:val="Tekstprzypisudolnego"/>
        <w:rPr>
          <w:rFonts w:ascii="Calibri" w:hAnsi="Calibri"/>
          <w:sz w:val="19"/>
          <w:szCs w:val="19"/>
        </w:rPr>
      </w:pPr>
      <w:r w:rsidRPr="00EC5B49">
        <w:rPr>
          <w:rStyle w:val="Odwoanieprzypisudolnego"/>
          <w:rFonts w:ascii="Calibri" w:hAnsi="Calibri"/>
          <w:sz w:val="19"/>
          <w:szCs w:val="19"/>
        </w:rPr>
        <w:footnoteRef/>
      </w:r>
      <w:r w:rsidRPr="00EC5B49">
        <w:rPr>
          <w:rFonts w:ascii="Calibri" w:hAnsi="Calibri"/>
          <w:sz w:val="19"/>
          <w:szCs w:val="19"/>
        </w:rPr>
        <w:t xml:space="preserve"> Wybór z załączonej listy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63" w:rsidRPr="00B75597" w:rsidRDefault="005C127B" w:rsidP="00FA4563">
    <w:pPr>
      <w:pStyle w:val="Nagwek"/>
      <w:tabs>
        <w:tab w:val="clear" w:pos="4536"/>
        <w:tab w:val="clear" w:pos="9072"/>
        <w:tab w:val="center" w:pos="4253"/>
      </w:tabs>
      <w:spacing w:before="120"/>
      <w:ind w:firstLine="4247"/>
      <w:rPr>
        <w:b/>
        <w:sz w:val="24"/>
      </w:rPr>
    </w:pPr>
    <w:r w:rsidRPr="005C127B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.3pt;width:186.15pt;height:55.15pt;z-index:-251656192" wrapcoords="-83 0 -83 21319 21600 21319 21600 0 -83 0">
          <v:imagedata r:id="rId1" o:title="Logo GAPR_02 - rgb"/>
          <w10:wrap type="tight"/>
        </v:shape>
      </w:pict>
    </w:r>
    <w:r w:rsidR="00FA4563" w:rsidRPr="00B75597">
      <w:rPr>
        <w:b/>
        <w:sz w:val="24"/>
      </w:rPr>
      <w:t>Regionalne Centrum Innowacji i Transferu Technologii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B75597">
      <w:tab/>
    </w:r>
    <w:r w:rsidRPr="00B75597">
      <w:tab/>
    </w:r>
    <w:r w:rsidRPr="009D7893">
      <w:rPr>
        <w:sz w:val="21"/>
        <w:szCs w:val="21"/>
      </w:rPr>
      <w:t>ul. Wincentego Pola 16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  <w:t>44-100 Gliwice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  <w:t>Tel. 32- 339 31 10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r w:rsidR="00266F32">
      <w:rPr>
        <w:sz w:val="21"/>
        <w:szCs w:val="21"/>
      </w:rPr>
      <w:tab/>
    </w:r>
    <w:r w:rsidRPr="009D7893">
      <w:rPr>
        <w:sz w:val="21"/>
        <w:szCs w:val="21"/>
      </w:rPr>
      <w:t>fax. 32- 339 31 17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hyperlink r:id="rId2" w:history="1">
      <w:r w:rsidRPr="009D7893">
        <w:rPr>
          <w:rStyle w:val="Hipercze"/>
          <w:sz w:val="21"/>
          <w:szCs w:val="21"/>
        </w:rPr>
        <w:t>www.gapr.pl</w:t>
      </w:r>
    </w:hyperlink>
    <w:r w:rsidRPr="009D7893">
      <w:rPr>
        <w:sz w:val="21"/>
        <w:szCs w:val="21"/>
      </w:rPr>
      <w:t xml:space="preserve"> 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hyperlink r:id="rId3" w:history="1">
      <w:r w:rsidRPr="009D7893">
        <w:rPr>
          <w:rStyle w:val="Hipercze"/>
          <w:sz w:val="21"/>
          <w:szCs w:val="21"/>
        </w:rPr>
        <w:t>een@gapr.pl</w:t>
      </w:r>
    </w:hyperlink>
    <w:r w:rsidRPr="009D7893">
      <w:rPr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902"/>
    <w:multiLevelType w:val="hybridMultilevel"/>
    <w:tmpl w:val="D34C94E6"/>
    <w:lvl w:ilvl="0" w:tplc="BF4AFA5A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382"/>
    <w:multiLevelType w:val="hybridMultilevel"/>
    <w:tmpl w:val="82A6A176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459F7"/>
    <w:multiLevelType w:val="hybridMultilevel"/>
    <w:tmpl w:val="5EF68C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A17"/>
    <w:multiLevelType w:val="hybridMultilevel"/>
    <w:tmpl w:val="E0D016B4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31FCB"/>
    <w:multiLevelType w:val="hybridMultilevel"/>
    <w:tmpl w:val="E1D41D4C"/>
    <w:lvl w:ilvl="0" w:tplc="2B248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D3645"/>
    <w:multiLevelType w:val="hybridMultilevel"/>
    <w:tmpl w:val="09FAFA3C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3130"/>
    <w:multiLevelType w:val="hybridMultilevel"/>
    <w:tmpl w:val="BDE81BD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B2F01"/>
    <w:multiLevelType w:val="hybridMultilevel"/>
    <w:tmpl w:val="4A167F38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86AFE"/>
    <w:multiLevelType w:val="hybridMultilevel"/>
    <w:tmpl w:val="D3B6AC54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256DB"/>
    <w:multiLevelType w:val="hybridMultilevel"/>
    <w:tmpl w:val="3848978E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976D2"/>
    <w:multiLevelType w:val="singleLevel"/>
    <w:tmpl w:val="C56E98E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1">
    <w:nsid w:val="37B13020"/>
    <w:multiLevelType w:val="singleLevel"/>
    <w:tmpl w:val="FBA46AD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8B24BE2"/>
    <w:multiLevelType w:val="hybridMultilevel"/>
    <w:tmpl w:val="BA9462CC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74F93"/>
    <w:multiLevelType w:val="hybridMultilevel"/>
    <w:tmpl w:val="C9FA1CAC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C0584"/>
    <w:multiLevelType w:val="hybridMultilevel"/>
    <w:tmpl w:val="AC781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A68D2"/>
    <w:multiLevelType w:val="hybridMultilevel"/>
    <w:tmpl w:val="09F4463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D2D36"/>
    <w:multiLevelType w:val="hybridMultilevel"/>
    <w:tmpl w:val="7C00A97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500C9"/>
    <w:multiLevelType w:val="hybridMultilevel"/>
    <w:tmpl w:val="43BAB454"/>
    <w:lvl w:ilvl="0" w:tplc="9C3AD5EC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70170"/>
    <w:multiLevelType w:val="hybridMultilevel"/>
    <w:tmpl w:val="AB8A4AB2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5948A3"/>
    <w:multiLevelType w:val="hybridMultilevel"/>
    <w:tmpl w:val="EF009056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20260"/>
    <w:multiLevelType w:val="hybridMultilevel"/>
    <w:tmpl w:val="4260A7EE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20"/>
  </w:num>
  <w:num w:numId="10">
    <w:abstractNumId w:val="15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3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4563"/>
    <w:rsid w:val="000A1C38"/>
    <w:rsid w:val="000A6205"/>
    <w:rsid w:val="000A7280"/>
    <w:rsid w:val="000A7AD4"/>
    <w:rsid w:val="00126F9B"/>
    <w:rsid w:val="001465F9"/>
    <w:rsid w:val="00166C55"/>
    <w:rsid w:val="001B4D9B"/>
    <w:rsid w:val="001C2E07"/>
    <w:rsid w:val="001D4FBA"/>
    <w:rsid w:val="00262447"/>
    <w:rsid w:val="00266F32"/>
    <w:rsid w:val="002B21EC"/>
    <w:rsid w:val="002F5B79"/>
    <w:rsid w:val="003357A9"/>
    <w:rsid w:val="003A6480"/>
    <w:rsid w:val="004F14D6"/>
    <w:rsid w:val="00562EE7"/>
    <w:rsid w:val="005A4F30"/>
    <w:rsid w:val="005C127B"/>
    <w:rsid w:val="005E3C77"/>
    <w:rsid w:val="00607004"/>
    <w:rsid w:val="00610065"/>
    <w:rsid w:val="0062266F"/>
    <w:rsid w:val="0062394B"/>
    <w:rsid w:val="00642311"/>
    <w:rsid w:val="00697FDA"/>
    <w:rsid w:val="006E2D14"/>
    <w:rsid w:val="00712A2D"/>
    <w:rsid w:val="007E77AA"/>
    <w:rsid w:val="00802257"/>
    <w:rsid w:val="008264BE"/>
    <w:rsid w:val="00850411"/>
    <w:rsid w:val="008F6C1F"/>
    <w:rsid w:val="00965610"/>
    <w:rsid w:val="00987FA8"/>
    <w:rsid w:val="009D7893"/>
    <w:rsid w:val="00AA1FC0"/>
    <w:rsid w:val="00AA59FE"/>
    <w:rsid w:val="00AD5097"/>
    <w:rsid w:val="00AE6864"/>
    <w:rsid w:val="00B069DF"/>
    <w:rsid w:val="00B654A3"/>
    <w:rsid w:val="00B72EB4"/>
    <w:rsid w:val="00B75597"/>
    <w:rsid w:val="00BC675B"/>
    <w:rsid w:val="00C43666"/>
    <w:rsid w:val="00CA5ADC"/>
    <w:rsid w:val="00CE2DF2"/>
    <w:rsid w:val="00D57E26"/>
    <w:rsid w:val="00DC60C3"/>
    <w:rsid w:val="00DD37B6"/>
    <w:rsid w:val="00E524EA"/>
    <w:rsid w:val="00EB1AA6"/>
    <w:rsid w:val="00EB2930"/>
    <w:rsid w:val="00EC5B49"/>
    <w:rsid w:val="00F16C00"/>
    <w:rsid w:val="00F44F5A"/>
    <w:rsid w:val="00F809CF"/>
    <w:rsid w:val="00F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97"/>
    <w:pPr>
      <w:spacing w:line="240" w:lineRule="auto"/>
    </w:pPr>
    <w:rPr>
      <w:rFonts w:ascii="Arial Narrow" w:eastAsia="Times New Roman" w:hAnsi="Arial Narrow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C4366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563"/>
  </w:style>
  <w:style w:type="paragraph" w:styleId="Stopka">
    <w:name w:val="footer"/>
    <w:basedOn w:val="Normalny"/>
    <w:link w:val="StopkaZnak"/>
    <w:unhideWhenUsed/>
    <w:rsid w:val="00FA4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563"/>
  </w:style>
  <w:style w:type="paragraph" w:styleId="Tekstdymka">
    <w:name w:val="Balloon Text"/>
    <w:basedOn w:val="Normalny"/>
    <w:link w:val="TekstdymkaZnak"/>
    <w:uiPriority w:val="99"/>
    <w:semiHidden/>
    <w:unhideWhenUsed/>
    <w:rsid w:val="00FA4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4563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9D7893"/>
    <w:pPr>
      <w:spacing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7893"/>
    <w:rPr>
      <w:rFonts w:eastAsiaTheme="minorEastAsia"/>
    </w:rPr>
  </w:style>
  <w:style w:type="table" w:styleId="Tabela-Siatka">
    <w:name w:val="Table Grid"/>
    <w:basedOn w:val="Standardowy"/>
    <w:uiPriority w:val="59"/>
    <w:rsid w:val="00B755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5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3666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Tekstpodstawowy2">
    <w:name w:val="Body Text 2"/>
    <w:basedOn w:val="Normalny"/>
    <w:link w:val="Tekstpodstawowy2Znak"/>
    <w:rsid w:val="004F14D6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14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94B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9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394B"/>
    <w:rPr>
      <w:vertAlign w:val="superscript"/>
    </w:rPr>
  </w:style>
  <w:style w:type="character" w:styleId="Pogrubienie">
    <w:name w:val="Strong"/>
    <w:qFormat/>
    <w:rsid w:val="001D4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n@gapr.pl" TargetMode="External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AA64-403E-46CF-8CB0-E87E30A0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lszojda</dc:creator>
  <cp:lastModifiedBy>lszojda</cp:lastModifiedBy>
  <cp:revision>7</cp:revision>
  <dcterms:created xsi:type="dcterms:W3CDTF">2014-01-24T11:03:00Z</dcterms:created>
  <dcterms:modified xsi:type="dcterms:W3CDTF">2014-01-28T09:05:00Z</dcterms:modified>
</cp:coreProperties>
</file>