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68" w:rsidRPr="00C92444" w:rsidRDefault="00107C68" w:rsidP="00107C68">
      <w:pPr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Za</w:t>
      </w:r>
      <w:r w:rsidRPr="003952FE">
        <w:rPr>
          <w:rFonts w:ascii="Trebuchet MS" w:hAnsi="Trebuchet MS"/>
          <w:b/>
          <w:sz w:val="20"/>
          <w:szCs w:val="20"/>
          <w:lang w:val="pl-PL"/>
        </w:rPr>
        <w:t>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 zapytania ofertowego nr GAPR</w:t>
      </w:r>
      <w:r w:rsidR="00C85F50">
        <w:rPr>
          <w:rFonts w:ascii="Trebuchet MS" w:hAnsi="Trebuchet MS"/>
          <w:sz w:val="20"/>
          <w:szCs w:val="20"/>
          <w:lang w:val="pl-PL"/>
        </w:rPr>
        <w:t>/TT/512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/19/W </w:t>
      </w:r>
      <w:bookmarkStart w:id="0" w:name="_GoBack"/>
      <w:bookmarkEnd w:id="0"/>
      <w:r>
        <w:rPr>
          <w:rFonts w:ascii="Trebuchet MS" w:hAnsi="Trebuchet MS"/>
          <w:sz w:val="20"/>
          <w:szCs w:val="20"/>
          <w:lang w:val="pl-PL"/>
        </w:rPr>
        <w:t xml:space="preserve"> 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>
        <w:rPr>
          <w:rFonts w:ascii="Trebuchet MS" w:hAnsi="Trebuchet MS"/>
          <w:sz w:val="20"/>
          <w:szCs w:val="20"/>
          <w:lang w:val="pl-PL"/>
        </w:rPr>
        <w:t>25.04</w:t>
      </w:r>
      <w:r w:rsidRPr="003952FE">
        <w:rPr>
          <w:rFonts w:ascii="Trebuchet MS" w:hAnsi="Trebuchet MS"/>
          <w:sz w:val="20"/>
          <w:szCs w:val="20"/>
          <w:lang w:val="pl-PL"/>
        </w:rPr>
        <w:t>.2019 r.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Pr="003952FE" w:rsidRDefault="00107C68" w:rsidP="00107C68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107C68" w:rsidRPr="003952FE" w:rsidRDefault="00107C68" w:rsidP="00107C68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107C68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107C68" w:rsidRPr="003952FE" w:rsidRDefault="00107C68" w:rsidP="00107C68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107C68" w:rsidRPr="003952FE" w:rsidRDefault="00107C68" w:rsidP="00107C68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9"/>
        <w:gridCol w:w="2692"/>
        <w:gridCol w:w="148"/>
      </w:tblGrid>
      <w:tr w:rsidR="00107C68" w:rsidRPr="00351CED" w:rsidTr="00107C68">
        <w:trPr>
          <w:gridAfter w:val="1"/>
          <w:wAfter w:w="76" w:type="pct"/>
          <w:trHeight w:val="590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7C68" w:rsidRDefault="00107C68" w:rsidP="003A7FE8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Specyfikacja usługi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7C68" w:rsidRPr="00A224C1" w:rsidRDefault="00107C68" w:rsidP="003A7FE8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  <w:t xml:space="preserve">za 1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osobę</w:t>
            </w:r>
          </w:p>
        </w:tc>
      </w:tr>
      <w:tr w:rsidR="00107C68" w:rsidRPr="00351CED" w:rsidTr="00107C68">
        <w:trPr>
          <w:gridAfter w:val="1"/>
          <w:wAfter w:w="76" w:type="pct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8" w:rsidRDefault="00107C68" w:rsidP="003A7FE8">
            <w:pPr>
              <w:pStyle w:val="Zwykytekst"/>
              <w:spacing w:line="256" w:lineRule="auto"/>
            </w:pPr>
            <w:r w:rsidRPr="005E1D82">
              <w:rPr>
                <w:rFonts w:cs="Arial"/>
                <w:b/>
              </w:rPr>
              <w:t xml:space="preserve">Poczęstunek </w:t>
            </w:r>
            <w:r>
              <w:rPr>
                <w:rFonts w:cs="Arial"/>
                <w:b/>
              </w:rPr>
              <w:t>kawowy (</w:t>
            </w:r>
            <w:r w:rsidRPr="005E1D82">
              <w:rPr>
                <w:rFonts w:cs="Arial"/>
                <w:b/>
              </w:rPr>
              <w:t>w formie bufetu</w:t>
            </w:r>
            <w:r>
              <w:rPr>
                <w:rFonts w:cs="Arial"/>
                <w:b/>
              </w:rPr>
              <w:t>)</w:t>
            </w:r>
            <w:r w:rsidRPr="005E1D82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t>- kawa naturalna, min. 400 ml na osobę,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 xml:space="preserve">- herbata (3 rodzaje: czarna, zielona, owocowa) min. 400 ml na osobę, 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cytryna w plasterkach,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kruche ciasteczka,</w:t>
            </w:r>
            <w:r>
              <w:br/>
              <w:t>- przekąski typu finger food (po 4 sztuki na osobę)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 xml:space="preserve">- soki owocowe </w:t>
            </w:r>
            <w:r w:rsidRPr="00E6564B">
              <w:t xml:space="preserve">w dzbanku lub butelkach </w:t>
            </w:r>
            <w:r>
              <w:t>szklanych (2 rodzaje) min. 500 ml na osobę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107C68" w:rsidRDefault="00107C68" w:rsidP="003A7FE8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107C68" w:rsidRDefault="00107C68" w:rsidP="003A7FE8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107C68" w:rsidRDefault="00107C68" w:rsidP="003A7FE8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8" w:rsidRPr="003952FE" w:rsidRDefault="00107C68" w:rsidP="003A7FE8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107C68" w:rsidRPr="00351CED" w:rsidTr="00107C68">
        <w:trPr>
          <w:trHeight w:val="1780"/>
        </w:trPr>
        <w:tc>
          <w:tcPr>
            <w:tcW w:w="3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68" w:rsidRDefault="00107C68" w:rsidP="003A7FE8">
            <w:pPr>
              <w:pStyle w:val="Zwykytekst"/>
              <w:spacing w:line="254" w:lineRule="auto"/>
              <w:rPr>
                <w:b/>
              </w:rPr>
            </w:pPr>
            <w:r>
              <w:rPr>
                <w:b/>
              </w:rPr>
              <w:lastRenderedPageBreak/>
              <w:t>Lunch (w formie bufetu)</w:t>
            </w:r>
          </w:p>
          <w:p w:rsidR="00107C68" w:rsidRDefault="00107C68" w:rsidP="00107C68">
            <w:pPr>
              <w:pStyle w:val="Zwykytekst"/>
              <w:spacing w:line="254" w:lineRule="auto"/>
              <w:ind w:left="720"/>
            </w:pPr>
            <w:r w:rsidRPr="00916D55">
              <w:t xml:space="preserve">posiłek tradycyjny (mięsny 70%, wegetariański 30% - </w:t>
            </w:r>
            <w:r w:rsidRPr="005E1D82">
              <w:rPr>
                <w:b/>
                <w:color w:val="FF0000"/>
              </w:rPr>
              <w:t>prosimy podać po 3 propozycje, w zamówieniu zostanie wybrana jedna z nich zarówno w wersji wegetariańskiej i w wersji mięsnej)</w:t>
            </w:r>
            <w:r>
              <w:t>,</w:t>
            </w:r>
          </w:p>
          <w:p w:rsidR="00107C68" w:rsidRDefault="00107C68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107C68" w:rsidRDefault="00107C68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107C68" w:rsidRPr="00A57B8B" w:rsidRDefault="00107C68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107C68" w:rsidRPr="006E3582" w:rsidRDefault="00107C68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Oczekiwana liczba osób – ok. 20</w:t>
            </w:r>
            <w:r w:rsidRPr="00A57B8B">
              <w:rPr>
                <w:b/>
                <w:sz w:val="19"/>
                <w:szCs w:val="19"/>
              </w:rPr>
              <w:t xml:space="preserve">.  </w:t>
            </w:r>
            <w:r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 xml:space="preserve">Ostateczna </w:t>
            </w:r>
            <w:r w:rsidRPr="00A57B8B">
              <w:rPr>
                <w:b/>
                <w:sz w:val="19"/>
                <w:szCs w:val="19"/>
              </w:rPr>
              <w:t>liczba osób zostanie podana podczas</w:t>
            </w:r>
            <w:r>
              <w:rPr>
                <w:b/>
                <w:sz w:val="19"/>
                <w:szCs w:val="19"/>
              </w:rPr>
              <w:t xml:space="preserve"> zamówienia.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C68" w:rsidRDefault="00107C68" w:rsidP="003A7FE8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osobę</w:t>
            </w:r>
          </w:p>
          <w:p w:rsidR="00107C68" w:rsidRDefault="00107C68" w:rsidP="003A7FE8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1:</w:t>
            </w:r>
          </w:p>
          <w:p w:rsidR="00107C68" w:rsidRDefault="00107C68" w:rsidP="003A7FE8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tradycyjny</w:t>
            </w:r>
          </w:p>
          <w:p w:rsidR="00107C68" w:rsidRPr="003952FE" w:rsidRDefault="00107C68" w:rsidP="003A7FE8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107C68" w:rsidRPr="00351CED" w:rsidTr="00107C68">
        <w:trPr>
          <w:trHeight w:val="1915"/>
        </w:trPr>
        <w:tc>
          <w:tcPr>
            <w:tcW w:w="3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8" w:rsidRDefault="00107C68" w:rsidP="003A7FE8">
            <w:pPr>
              <w:pStyle w:val="Zwykytekst"/>
              <w:spacing w:line="254" w:lineRule="auto"/>
              <w:rPr>
                <w:b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8" w:rsidRPr="003952FE" w:rsidRDefault="00107C68" w:rsidP="003A7FE8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107C68" w:rsidRDefault="00107C68" w:rsidP="00107C68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107C68" w:rsidRPr="003952FE" w:rsidRDefault="00107C68" w:rsidP="00107C68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>
        <w:rPr>
          <w:rFonts w:ascii="Trebuchet MS" w:hAnsi="Trebuchet MS"/>
          <w:sz w:val="20"/>
          <w:szCs w:val="20"/>
        </w:rPr>
        <w:br/>
        <w:t>w ww. zapytaniu ofertowym.</w:t>
      </w: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>
        <w:rPr>
          <w:rFonts w:ascii="Trebuchet MS" w:hAnsi="Trebuchet MS"/>
          <w:sz w:val="20"/>
          <w:szCs w:val="20"/>
        </w:rPr>
        <w:br/>
        <w:t>z prawdą.</w:t>
      </w:r>
    </w:p>
    <w:p w:rsidR="00107C68" w:rsidRPr="00D2150D" w:rsidRDefault="00107C68" w:rsidP="00107C68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 w:rsidRPr="00D2150D"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>r</w:t>
      </w:r>
      <w:r w:rsidRPr="00D2150D">
        <w:rPr>
          <w:rFonts w:ascii="Trebuchet MS" w:hAnsi="Trebuchet MS" w:cs="Arial"/>
          <w:sz w:val="20"/>
          <w:szCs w:val="20"/>
        </w:rPr>
        <w:t>ealizacja zamówienia następuje bezpośrednio przez oferenta</w:t>
      </w:r>
      <w:r>
        <w:rPr>
          <w:rFonts w:ascii="Trebuchet MS" w:hAnsi="Trebuchet MS" w:cs="Arial"/>
          <w:sz w:val="20"/>
          <w:szCs w:val="20"/>
        </w:rPr>
        <w:t>,</w:t>
      </w:r>
      <w:r w:rsidRPr="00D2150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D2150D">
        <w:rPr>
          <w:rFonts w:ascii="Trebuchet MS" w:hAnsi="Trebuchet MS" w:cs="Arial"/>
          <w:sz w:val="20"/>
          <w:szCs w:val="20"/>
        </w:rPr>
        <w:t xml:space="preserve">z wyłączeniem podwykonawstwa. </w:t>
      </w: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>
        <w:rPr>
          <w:rFonts w:ascii="Trebuchet MS" w:hAnsi="Trebuchet MS"/>
          <w:sz w:val="20"/>
          <w:szCs w:val="20"/>
        </w:rPr>
        <w:br/>
        <w:t>w zapytaniu ofertowym pod rygorem odstąpienia od zamówienia i naliczenia kary umownej.</w:t>
      </w:r>
    </w:p>
    <w:p w:rsidR="00107C68" w:rsidRDefault="00107C68" w:rsidP="00107C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>
        <w:rPr>
          <w:rFonts w:ascii="Trebuchet MS" w:hAnsi="Trebuchet MS"/>
          <w:sz w:val="20"/>
          <w:szCs w:val="20"/>
        </w:rPr>
        <w:br/>
        <w:t xml:space="preserve">i jednocześnie zobowiązujemy się do uiszczenia kary umownej w wysokości 1000,00 zł </w:t>
      </w:r>
      <w:r>
        <w:rPr>
          <w:rFonts w:ascii="Trebuchet MS" w:hAnsi="Trebuchet MS"/>
          <w:sz w:val="20"/>
          <w:szCs w:val="20"/>
        </w:rPr>
        <w:br/>
        <w:t xml:space="preserve">w razie niewywiązania się z przedstawionej przez nas oferty. </w:t>
      </w:r>
    </w:p>
    <w:p w:rsidR="00107C68" w:rsidRPr="003952FE" w:rsidRDefault="00107C68" w:rsidP="00107C68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Pr="003952FE" w:rsidRDefault="00107C68" w:rsidP="00107C68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Pr="003952FE" w:rsidRDefault="00107C68" w:rsidP="00107C68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107C68" w:rsidRDefault="00107C68" w:rsidP="00107C68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107C68" w:rsidRPr="00984D23" w:rsidRDefault="00107C68" w:rsidP="00107C68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644C30" w:rsidRDefault="004D4D05"/>
    <w:sectPr w:rsidR="00644C30" w:rsidSect="008025A8">
      <w:headerReference w:type="default" r:id="rId5"/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4D4D05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4D4D05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4D4D05">
    <w:pPr>
      <w:pStyle w:val="Stopk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4602" wp14:editId="298B9132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ECE219" id="Shape 10737418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A4DF62A" wp14:editId="4BE9A2A4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4D4D05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NIP: 631-22-03-756 | REGON: 276142230 | KRS: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255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00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4D4D05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4D4D05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4DF62A" id="officeArt object" o:spid="_x0000_s1026" style="position:absolute;margin-left:52.5pt;margin-top:749.25pt;width:575.3pt;height:75.95pt;z-index:-251657216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GKkdDDtAwAA6woAAA4AAAAAAAAAAAAA&#10;AAAAPAIAAGRycy9lMm9Eb2MueG1sUEsBAi0AFAAGAAgAAAAhAFhgsxu6AAAAIgEAABkAAAAAAAAA&#10;AAAAAAAAVQYAAGRycy9fcmVscy9lMm9Eb2MueG1sLnJlbHNQSwECLQAUAAYACAAAACEA6u7IHeMA&#10;AAAOAQAADwAAAAAAAAAAAAAAAABGBwAAZHJzL2Rvd25yZXYueG1sUEsBAi0ACgAAAAAAAAAhAIvM&#10;livAIQMAwCEDABUAAAAAAAAAAAAAAAAAVggAAGRycy9tZWRpYS9pbWFnZTEuanBlZ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4D4D05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NIP: 631-22-03-756 | REGON: 276142230 | KRS: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255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00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4D4D05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4D4D05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4D4D05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C5DA1DF" wp14:editId="5F17DFE5">
          <wp:simplePos x="0" y="0"/>
          <wp:positionH relativeFrom="column">
            <wp:posOffset>-24765</wp:posOffset>
          </wp:positionH>
          <wp:positionV relativeFrom="paragraph">
            <wp:posOffset>-354330</wp:posOffset>
          </wp:positionV>
          <wp:extent cx="1811655" cy="1026160"/>
          <wp:effectExtent l="0" t="0" r="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Triti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5B65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8"/>
    <w:rsid w:val="00107C68"/>
    <w:rsid w:val="004D4D05"/>
    <w:rsid w:val="007B53E8"/>
    <w:rsid w:val="00C6795F"/>
    <w:rsid w:val="00C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84BB-4FD2-4B12-A7E8-48D2761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107C68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10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68"/>
  </w:style>
  <w:style w:type="character" w:styleId="Hipercze">
    <w:name w:val="Hyperlink"/>
    <w:basedOn w:val="Domylnaczcionkaakapitu"/>
    <w:uiPriority w:val="99"/>
    <w:unhideWhenUsed/>
    <w:rsid w:val="00107C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7C68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7C68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1</cp:revision>
  <dcterms:created xsi:type="dcterms:W3CDTF">2019-04-26T05:16:00Z</dcterms:created>
  <dcterms:modified xsi:type="dcterms:W3CDTF">2019-04-26T07:24:00Z</dcterms:modified>
</cp:coreProperties>
</file>