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77" w:rsidRDefault="00874377" w:rsidP="005D15D2">
      <w:pPr>
        <w:spacing w:after="0" w:line="288" w:lineRule="auto"/>
        <w:jc w:val="both"/>
        <w:rPr>
          <w:rStyle w:val="tlid-translation"/>
          <w:b/>
        </w:rPr>
      </w:pPr>
      <w:bookmarkStart w:id="0" w:name="_GoBack"/>
      <w:bookmarkEnd w:id="0"/>
      <w:r w:rsidRPr="00CD4ADF">
        <w:rPr>
          <w:rStyle w:val="tlid-translation"/>
          <w:b/>
        </w:rPr>
        <w:t>Szanowni Państwo,</w:t>
      </w:r>
    </w:p>
    <w:p w:rsidR="005D15D2" w:rsidRPr="00CD4ADF" w:rsidRDefault="005D15D2" w:rsidP="005D15D2">
      <w:pPr>
        <w:spacing w:after="0" w:line="288" w:lineRule="auto"/>
        <w:jc w:val="both"/>
        <w:rPr>
          <w:rStyle w:val="tlid-translation"/>
          <w:b/>
        </w:rPr>
      </w:pP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 xml:space="preserve">Górnośląska Agencja Przedsiębiorczości i Rozwoju </w:t>
      </w:r>
      <w:r w:rsidR="005D15D2">
        <w:rPr>
          <w:rStyle w:val="tlid-translation"/>
        </w:rPr>
        <w:t xml:space="preserve">Sp. z o.o. </w:t>
      </w:r>
      <w:r w:rsidRPr="00CD4ADF">
        <w:rPr>
          <w:rStyle w:val="tlid-translation"/>
        </w:rPr>
        <w:t>zwraca się do Państwa Firmy z prośbą o wsparcie i pomoc w realizacji międzynarodowego projektu TRANS TRITIA</w:t>
      </w:r>
      <w:r w:rsidR="005D15D2">
        <w:rPr>
          <w:rStyle w:val="tlid-translation"/>
        </w:rPr>
        <w:t>,</w:t>
      </w:r>
      <w:r w:rsidRPr="00CD4ADF">
        <w:rPr>
          <w:rStyle w:val="tlid-translation"/>
        </w:rPr>
        <w:t xml:space="preserve"> finansowanego z Europejskiego Funduszu Rozwoju Regionalnego w ramach programu </w:t>
      </w:r>
      <w:proofErr w:type="spellStart"/>
      <w:r w:rsidRPr="00CD4ADF">
        <w:rPr>
          <w:rStyle w:val="tlid-translation"/>
        </w:rPr>
        <w:t>Interreg</w:t>
      </w:r>
      <w:proofErr w:type="spellEnd"/>
      <w:r w:rsidRPr="00CD4ADF">
        <w:rPr>
          <w:rStyle w:val="tlid-translation"/>
        </w:rPr>
        <w:t xml:space="preserve"> CENTRAL EUROPE. Głównym celem projektu jest poprawa przepływu informacji, zorientowana na wspólne planowanie i koordynację działań między władzami regionalnymi, dysponentami sieci transportowych i zainteresowanymi podmiotami transportu towarowego oraz operatorami centrów i terminali logistycznych. 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>Dlatego zwracamy się do Państwa Firmy z prośbą o wypełnienie poniższej ankiety. Celem tego badania jest analiza zapotrzebowania na transport i pozyskania rzeczywistych danych o transporcie towarowym w Polsce. Dane te posłużą jako podstawa do kalibracji modelu ruchu TRANS TRITIA. Badanie ma na celu zmapowanie przepływów towarów w infrastrukturze transportowej w Słowacji, Czechach i Polsce na głównych połączeniach międzynarodowych. Wyniki ankiety posłużą do wspierania rozwoju infrastruktury transportowej na obszarze TRITIA w celu poprawy warunków transportu.</w:t>
      </w:r>
    </w:p>
    <w:p w:rsidR="00874377" w:rsidRPr="005D15D2" w:rsidRDefault="00874377" w:rsidP="005D15D2">
      <w:pPr>
        <w:spacing w:after="0" w:line="288" w:lineRule="auto"/>
        <w:jc w:val="both"/>
        <w:rPr>
          <w:rStyle w:val="tlid-translation"/>
          <w:i/>
          <w:iCs/>
          <w:u w:val="single"/>
        </w:rPr>
      </w:pPr>
      <w:r w:rsidRPr="00CD4ADF">
        <w:br/>
      </w:r>
      <w:r w:rsidRPr="005D15D2">
        <w:rPr>
          <w:rStyle w:val="tlid-translation"/>
          <w:i/>
          <w:iCs/>
          <w:u w:val="single"/>
        </w:rPr>
        <w:t>Instrukcje do kwestionariusza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>Kwestionariusz składa się z 3 głównych części:</w:t>
      </w:r>
    </w:p>
    <w:p w:rsidR="00874377" w:rsidRPr="00CD4ADF" w:rsidRDefault="00874377" w:rsidP="005D15D2">
      <w:pPr>
        <w:spacing w:after="0" w:line="288" w:lineRule="auto"/>
        <w:rPr>
          <w:rStyle w:val="tlid-translation"/>
        </w:rPr>
      </w:pPr>
      <w:r w:rsidRPr="00CD4ADF">
        <w:rPr>
          <w:rStyle w:val="tlid-translation"/>
        </w:rPr>
        <w:t>•</w:t>
      </w:r>
      <w:r w:rsidR="005D15D2">
        <w:rPr>
          <w:rStyle w:val="tlid-translation"/>
        </w:rPr>
        <w:t xml:space="preserve"> </w:t>
      </w:r>
      <w:r w:rsidRPr="00CD4ADF">
        <w:rPr>
          <w:rStyle w:val="tlid-translation"/>
        </w:rPr>
        <w:t>Ogólna część kwestionariusza</w:t>
      </w:r>
      <w:r w:rsidR="00DE0E75">
        <w:rPr>
          <w:rStyle w:val="tlid-translation"/>
        </w:rPr>
        <w:t>,</w:t>
      </w:r>
      <w:r w:rsidRPr="00CD4ADF">
        <w:br/>
      </w:r>
      <w:r w:rsidRPr="00CD4ADF">
        <w:rPr>
          <w:rStyle w:val="tlid-translation"/>
        </w:rPr>
        <w:t>•</w:t>
      </w:r>
      <w:r w:rsidR="005D15D2">
        <w:rPr>
          <w:rStyle w:val="tlid-translation"/>
        </w:rPr>
        <w:t xml:space="preserve"> </w:t>
      </w:r>
      <w:r w:rsidRPr="00CD4ADF">
        <w:rPr>
          <w:rStyle w:val="tlid-translation"/>
        </w:rPr>
        <w:t>Część A - Aktualny stan przepływów i relacji w ruchu towarowym</w:t>
      </w:r>
      <w:r w:rsidR="00DE0E75">
        <w:rPr>
          <w:rStyle w:val="tlid-translation"/>
        </w:rPr>
        <w:t>,</w:t>
      </w:r>
      <w:r w:rsidRPr="00CD4ADF">
        <w:br/>
      </w:r>
      <w:r w:rsidRPr="00CD4ADF">
        <w:rPr>
          <w:rStyle w:val="tlid-translation"/>
        </w:rPr>
        <w:t>•</w:t>
      </w:r>
      <w:r w:rsidR="005D15D2">
        <w:rPr>
          <w:rStyle w:val="tlid-translation"/>
        </w:rPr>
        <w:t xml:space="preserve"> </w:t>
      </w:r>
      <w:r w:rsidRPr="00CD4ADF">
        <w:rPr>
          <w:rStyle w:val="tlid-translation"/>
        </w:rPr>
        <w:t>Część B - Potencjalne wykorzystanie śródlądowej drogi wodnej Odry - zmiana z obecnego stanu.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br/>
      </w:r>
      <w:r w:rsidRPr="00CD4ADF">
        <w:rPr>
          <w:rStyle w:val="tlid-translation"/>
        </w:rPr>
        <w:t xml:space="preserve">Ogólna część kwestionariusza dotyczy ogólnych danych kontaktowych Twojej firmy, a także zawiera legendę niezbędną do wypełnienia kwestionariusza w części A lub części B. 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 xml:space="preserve">Pierwsza część kwestionariusza (A) ma na celu mapowanie bieżących relacji ruchu przepływów towarów </w:t>
      </w:r>
      <w:r w:rsidRPr="00CD4ADF">
        <w:rPr>
          <w:rStyle w:val="tlid-translation"/>
        </w:rPr>
        <w:br/>
        <w:t xml:space="preserve">w Twojej firmie. Zawiera pytania dotyczące używanego środka transportu, charakteru transportu, rodzaju przewożonego towaru, pochodzenia i miejsca </w:t>
      </w:r>
      <w:r>
        <w:rPr>
          <w:rStyle w:val="tlid-translation"/>
        </w:rPr>
        <w:t>docelowe</w:t>
      </w:r>
      <w:r w:rsidR="00360DF3">
        <w:rPr>
          <w:rStyle w:val="tlid-translation"/>
        </w:rPr>
        <w:t>go</w:t>
      </w:r>
      <w:r w:rsidRPr="00CD4ADF">
        <w:rPr>
          <w:rStyle w:val="tlid-translation"/>
        </w:rPr>
        <w:t xml:space="preserve"> transportu. Wskazówki dotyczące prawidłowego wypełnienia kwestionariusza są dostępne w ogólnej części kwestionariusza. Nie jest konieczne udzielanie odpowiedzi dla każdego transportu, ale bardziej odpowiednie jest połączenie ich w jednorodne grupy danych rocznych za ostatni pełny rok kalendarzowy operacji (2018), według kierunku transportu (tras), zastosowanego rodzaju transportu, pochodzenia i miejsc</w:t>
      </w:r>
      <w:r w:rsidR="00360DF3">
        <w:rPr>
          <w:rStyle w:val="tlid-translation"/>
        </w:rPr>
        <w:t>a</w:t>
      </w:r>
      <w:r w:rsidRPr="00CD4ADF">
        <w:rPr>
          <w:rStyle w:val="tlid-translation"/>
        </w:rPr>
        <w:t xml:space="preserve"> transportu.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 xml:space="preserve">Druga część kwestionariusza (B) koncentruje się na potencjalnym wykorzystaniu śródlądowej drogi wodnej Odry. W tej części kwestionariusza analizowany jest potencjał, czy w przypadku modernizacji lub budowy śródlądowej drogi wodnej Odry w Polsce i Czechach, kierując się na północ do Morza Bałtyckiego, Firma potencjalnie skorzysta z tego połączenia dla zaspokojenia potrzeb transportowych. Dlatego też na podstawie istniejących potrzeb transportowych wykazanych w części A konieczne jest zidentyfikowanie tych, które mogłyby być transportowane (przynajmniej częściowo) przez tę infrastrukturę. Bardziej szczegółowe informacje na temat śródlądowej drogi wodnej Odry i potencjalnych połączeń znajdują się w dokumencie towarzyszącym: „Śródlądowa droga wodna Odra”. Aby wypełnić część B kwestionariusza, należy kierować się zasadami zgodnie z pierwszą częścią (A). W przypadku jakichkolwiek pytań prosimy o kontakt z naszą firmą, gdzie nasz upoważniony personel pomoże lub wyjaśni wszelkie niejasności. </w:t>
      </w:r>
    </w:p>
    <w:p w:rsidR="00EF7088" w:rsidRDefault="00EF7088" w:rsidP="005D15D2">
      <w:pPr>
        <w:spacing w:after="0" w:line="288" w:lineRule="auto"/>
        <w:jc w:val="both"/>
        <w:rPr>
          <w:rStyle w:val="tlid-translation"/>
        </w:rPr>
      </w:pPr>
    </w:p>
    <w:p w:rsidR="00EF7088" w:rsidRDefault="00EF7088" w:rsidP="005D15D2">
      <w:pPr>
        <w:spacing w:after="0" w:line="288" w:lineRule="auto"/>
        <w:jc w:val="both"/>
        <w:rPr>
          <w:rStyle w:val="tlid-translation"/>
        </w:rPr>
      </w:pP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lastRenderedPageBreak/>
        <w:t>Z góry dziękujemy za wypełnienie i przesłanie (</w:t>
      </w:r>
      <w:hyperlink r:id="rId8" w:history="1">
        <w:r w:rsidR="005D15D2" w:rsidRPr="00E25817">
          <w:rPr>
            <w:rStyle w:val="Hipercze"/>
            <w:b/>
          </w:rPr>
          <w:t>aszymborski@gapr.pl</w:t>
        </w:r>
      </w:hyperlink>
      <w:r w:rsidR="005D15D2">
        <w:rPr>
          <w:rStyle w:val="tlid-translation"/>
          <w:b/>
          <w:u w:val="single"/>
        </w:rPr>
        <w:t xml:space="preserve">; </w:t>
      </w:r>
      <w:hyperlink r:id="rId9" w:history="1">
        <w:r w:rsidR="005D15D2" w:rsidRPr="00E25817">
          <w:rPr>
            <w:rStyle w:val="Hipercze"/>
            <w:b/>
          </w:rPr>
          <w:t>transtritia@gapr.pl</w:t>
        </w:r>
      </w:hyperlink>
      <w:r w:rsidRPr="00CD4ADF">
        <w:rPr>
          <w:rStyle w:val="tlid-translation"/>
        </w:rPr>
        <w:t xml:space="preserve">) kwestionariusza. </w:t>
      </w: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 w:rsidRPr="00CD4ADF">
        <w:rPr>
          <w:rStyle w:val="tlid-translation"/>
        </w:rPr>
        <w:t>Termin dostarczenia kwestionariusza: 16.12.2019</w:t>
      </w:r>
      <w:r w:rsidR="00426B6F">
        <w:rPr>
          <w:rStyle w:val="tlid-translation"/>
        </w:rPr>
        <w:t>.</w:t>
      </w:r>
    </w:p>
    <w:p w:rsidR="00426B6F" w:rsidRDefault="00426B6F" w:rsidP="005D15D2">
      <w:pPr>
        <w:spacing w:after="0" w:line="288" w:lineRule="auto"/>
        <w:jc w:val="both"/>
        <w:rPr>
          <w:rStyle w:val="tlid-translation"/>
        </w:rPr>
      </w:pPr>
    </w:p>
    <w:p w:rsidR="00426B6F" w:rsidRDefault="00426B6F" w:rsidP="005D15D2">
      <w:pPr>
        <w:spacing w:after="0" w:line="288" w:lineRule="auto"/>
        <w:jc w:val="both"/>
        <w:rPr>
          <w:rStyle w:val="tlid-translation"/>
        </w:rPr>
      </w:pPr>
    </w:p>
    <w:p w:rsidR="00874377" w:rsidRPr="00CD4ADF" w:rsidRDefault="00874377" w:rsidP="005D15D2">
      <w:pPr>
        <w:spacing w:after="0" w:line="288" w:lineRule="auto"/>
        <w:jc w:val="both"/>
        <w:rPr>
          <w:rStyle w:val="tlid-translation"/>
        </w:rPr>
      </w:pPr>
      <w:r>
        <w:rPr>
          <w:rStyle w:val="tlid-translation"/>
        </w:rPr>
        <w:t>Z poważaniem</w:t>
      </w:r>
    </w:p>
    <w:p w:rsidR="005D15D2" w:rsidRPr="005D15D2" w:rsidRDefault="005D15D2" w:rsidP="005D15D2">
      <w:pPr>
        <w:spacing w:after="0" w:line="288" w:lineRule="auto"/>
        <w:jc w:val="both"/>
        <w:rPr>
          <w:rFonts w:eastAsiaTheme="minorEastAsia"/>
          <w:noProof/>
          <w:lang w:eastAsia="en-GB"/>
        </w:rPr>
      </w:pPr>
      <w:r w:rsidRPr="005D15D2">
        <w:rPr>
          <w:rFonts w:eastAsiaTheme="minorEastAsia"/>
          <w:noProof/>
          <w:lang w:eastAsia="en-GB"/>
        </w:rPr>
        <w:t>Aleksandra Krawucka</w:t>
      </w:r>
    </w:p>
    <w:p w:rsidR="005D15D2" w:rsidRPr="005D15D2" w:rsidRDefault="005D15D2" w:rsidP="00EF7088">
      <w:pPr>
        <w:spacing w:after="0" w:line="288" w:lineRule="auto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sz w:val="20"/>
          <w:szCs w:val="20"/>
          <w:lang w:eastAsia="en-GB"/>
        </w:rPr>
        <w:t xml:space="preserve">Manager Projektu </w:t>
      </w:r>
      <w:r w:rsidRPr="005D15D2">
        <w:rPr>
          <w:rFonts w:eastAsiaTheme="minorEastAsia"/>
          <w:noProof/>
          <w:sz w:val="20"/>
          <w:szCs w:val="20"/>
          <w:lang w:eastAsia="en-GB"/>
        </w:rPr>
        <w:t xml:space="preserve">Trans Tritia </w:t>
      </w:r>
      <w:r w:rsidRPr="005D15D2">
        <w:rPr>
          <w:rFonts w:eastAsiaTheme="minorEastAsia"/>
          <w:noProof/>
          <w:lang w:eastAsia="en-GB"/>
        </w:rPr>
        <w:br/>
      </w:r>
    </w:p>
    <w:p w:rsidR="005D15D2" w:rsidRDefault="005D15D2" w:rsidP="005D15D2">
      <w:pPr>
        <w:rPr>
          <w:rFonts w:eastAsiaTheme="minorEastAsia"/>
          <w:noProof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FA5201" wp14:editId="0428ADE2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348740" cy="373380"/>
            <wp:effectExtent l="0" t="0" r="3810" b="7620"/>
            <wp:wrapNone/>
            <wp:docPr id="1073741828" name="image4.jpg" descr="C:\Users\mkonarzewska\AppData\Local\Microsoft\Windows\INetCache\Content.Word\Logo GAPR_02 -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C:\Users\mkonarzewska\AppData\Local\Microsoft\Windows\INetCache\Content.Word\Logo GAPR_02 - rg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73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5D2" w:rsidRDefault="005D15D2" w:rsidP="005D15D2">
      <w:pPr>
        <w:rPr>
          <w:rFonts w:eastAsiaTheme="minorEastAsia"/>
          <w:noProof/>
          <w:color w:val="1F497D"/>
          <w:sz w:val="20"/>
          <w:szCs w:val="20"/>
          <w:lang w:val="en-US" w:eastAsia="en-GB"/>
        </w:rPr>
      </w:pPr>
    </w:p>
    <w:p w:rsidR="005D15D2" w:rsidRPr="005D15D2" w:rsidRDefault="005D15D2" w:rsidP="005D15D2">
      <w:pPr>
        <w:spacing w:after="240"/>
        <w:rPr>
          <w:rFonts w:eastAsiaTheme="minorEastAsia"/>
          <w:noProof/>
          <w:sz w:val="18"/>
          <w:szCs w:val="18"/>
          <w:lang w:val="en-US" w:eastAsia="en-GB"/>
        </w:rPr>
      </w:pPr>
      <w:r w:rsidRPr="005D15D2">
        <w:rPr>
          <w:rFonts w:eastAsiaTheme="minorEastAsia"/>
          <w:noProof/>
          <w:sz w:val="18"/>
          <w:szCs w:val="18"/>
          <w:lang w:val="en-US" w:eastAsia="en-GB"/>
        </w:rPr>
        <w:t>tel. +48 32 33 93 123; +48 535 379 191</w:t>
      </w:r>
      <w:r w:rsidRPr="005D15D2">
        <w:rPr>
          <w:rFonts w:eastAsiaTheme="minorEastAsia"/>
          <w:noProof/>
          <w:sz w:val="20"/>
          <w:szCs w:val="20"/>
          <w:lang w:val="en-US" w:eastAsia="en-GB"/>
        </w:rPr>
        <w:br/>
      </w:r>
      <w:r w:rsidRPr="005D15D2">
        <w:rPr>
          <w:rFonts w:eastAsiaTheme="minorEastAsia"/>
          <w:noProof/>
          <w:sz w:val="18"/>
          <w:szCs w:val="18"/>
          <w:lang w:val="en-US" w:eastAsia="en-GB"/>
        </w:rPr>
        <w:t>fax +48 32 339 31 17</w:t>
      </w:r>
      <w:r w:rsidRPr="005D15D2">
        <w:rPr>
          <w:rFonts w:eastAsiaTheme="minorEastAsia"/>
          <w:noProof/>
          <w:sz w:val="20"/>
          <w:szCs w:val="20"/>
          <w:lang w:val="en-US" w:eastAsia="en-GB"/>
        </w:rPr>
        <w:br/>
      </w:r>
      <w:r w:rsidRPr="005D15D2">
        <w:rPr>
          <w:rFonts w:eastAsiaTheme="minorEastAsia"/>
          <w:noProof/>
          <w:sz w:val="18"/>
          <w:szCs w:val="18"/>
          <w:lang w:val="en-US" w:eastAsia="en-GB"/>
        </w:rPr>
        <w:t xml:space="preserve">e-mail: </w:t>
      </w:r>
      <w:hyperlink r:id="rId11" w:history="1">
        <w:r w:rsidRPr="005D15D2">
          <w:rPr>
            <w:rStyle w:val="Hipercze"/>
            <w:rFonts w:eastAsiaTheme="minorEastAsia"/>
            <w:noProof/>
            <w:color w:val="0563C1"/>
            <w:sz w:val="18"/>
            <w:szCs w:val="18"/>
            <w:lang w:val="en-US" w:eastAsia="en-GB"/>
          </w:rPr>
          <w:t>akrawucka@gapr.pl</w:t>
        </w:r>
      </w:hyperlink>
    </w:p>
    <w:p w:rsidR="005D15D2" w:rsidRDefault="005D15D2" w:rsidP="005D15D2">
      <w:pPr>
        <w:spacing w:after="240"/>
        <w:rPr>
          <w:rFonts w:eastAsiaTheme="minorEastAsia"/>
          <w:noProof/>
          <w:sz w:val="20"/>
          <w:szCs w:val="20"/>
          <w:lang w:eastAsia="en-GB"/>
        </w:rPr>
      </w:pPr>
      <w:r w:rsidRPr="005D15D2">
        <w:rPr>
          <w:rFonts w:eastAsiaTheme="minorEastAsia"/>
          <w:noProof/>
          <w:sz w:val="18"/>
          <w:szCs w:val="18"/>
          <w:lang w:eastAsia="en-GB"/>
        </w:rPr>
        <w:t>Górnośląska Agencja Przedsiębiorczości i Rozwoju Sp. z o.o.</w:t>
      </w:r>
      <w:r w:rsidRPr="005D15D2">
        <w:rPr>
          <w:rFonts w:eastAsiaTheme="minorEastAsia"/>
          <w:noProof/>
          <w:sz w:val="20"/>
          <w:szCs w:val="20"/>
          <w:lang w:eastAsia="en-GB"/>
        </w:rPr>
        <w:br/>
      </w:r>
      <w:r w:rsidRPr="005D15D2">
        <w:rPr>
          <w:rFonts w:eastAsiaTheme="minorEastAsia"/>
          <w:noProof/>
          <w:sz w:val="18"/>
          <w:szCs w:val="18"/>
          <w:lang w:eastAsia="en-GB"/>
        </w:rPr>
        <w:t>ul. Wincentego Pola 16</w:t>
      </w:r>
      <w:r w:rsidRPr="005D15D2">
        <w:rPr>
          <w:rFonts w:eastAsiaTheme="minorEastAsia"/>
          <w:noProof/>
          <w:sz w:val="20"/>
          <w:szCs w:val="20"/>
          <w:lang w:eastAsia="en-GB"/>
        </w:rPr>
        <w:br/>
      </w:r>
      <w:r w:rsidRPr="005D15D2">
        <w:rPr>
          <w:rFonts w:eastAsiaTheme="minorEastAsia"/>
          <w:noProof/>
          <w:sz w:val="18"/>
          <w:szCs w:val="18"/>
          <w:lang w:eastAsia="en-GB"/>
        </w:rPr>
        <w:t>44-100 Gliwice</w:t>
      </w:r>
      <w:r>
        <w:rPr>
          <w:rFonts w:eastAsiaTheme="minorEastAsia"/>
          <w:noProof/>
          <w:lang w:eastAsia="en-GB"/>
        </w:rPr>
        <w:br/>
      </w:r>
    </w:p>
    <w:p w:rsidR="00874377" w:rsidRDefault="00874377" w:rsidP="00874377">
      <w:pPr>
        <w:rPr>
          <w:rFonts w:eastAsia="Calibri"/>
        </w:rPr>
      </w:pPr>
    </w:p>
    <w:p w:rsidR="00874377" w:rsidRDefault="00874377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874377" w:rsidRPr="00255E98" w:rsidRDefault="00874377" w:rsidP="00874377">
      <w:pPr>
        <w:jc w:val="center"/>
        <w:rPr>
          <w:rFonts w:eastAsia="Calibri"/>
          <w:b/>
          <w:sz w:val="24"/>
          <w:szCs w:val="24"/>
        </w:rPr>
      </w:pPr>
      <w:r w:rsidRPr="00255E98">
        <w:rPr>
          <w:rFonts w:eastAsia="Calibri"/>
          <w:b/>
          <w:sz w:val="24"/>
          <w:szCs w:val="24"/>
        </w:rPr>
        <w:lastRenderedPageBreak/>
        <w:t>KWESTIONARIUSZ</w:t>
      </w:r>
    </w:p>
    <w:p w:rsidR="00874377" w:rsidRDefault="00874377" w:rsidP="00874377">
      <w:pPr>
        <w:jc w:val="center"/>
        <w:rPr>
          <w:rFonts w:eastAsia="Calibri"/>
          <w:b/>
          <w:u w:val="single"/>
        </w:rPr>
      </w:pPr>
      <w:r w:rsidRPr="00255E98">
        <w:rPr>
          <w:rFonts w:eastAsia="Calibri"/>
          <w:b/>
          <w:u w:val="single"/>
        </w:rPr>
        <w:t>Badania ankietowe – transport towarowy w regionie TRANS TRITIA</w:t>
      </w:r>
    </w:p>
    <w:p w:rsidR="00874377" w:rsidRDefault="00874377" w:rsidP="00874377">
      <w:pPr>
        <w:jc w:val="center"/>
        <w:rPr>
          <w:rFonts w:eastAsia="Calibri"/>
          <w:u w:val="single"/>
        </w:rPr>
      </w:pPr>
      <w:r w:rsidRPr="00890989">
        <w:rPr>
          <w:rFonts w:eastAsia="Calibri"/>
          <w:u w:val="single"/>
        </w:rPr>
        <w:t>Część ogólna</w:t>
      </w:r>
      <w:r>
        <w:rPr>
          <w:rFonts w:eastAsia="Calibri"/>
          <w:u w:val="single"/>
        </w:rPr>
        <w:t>:</w:t>
      </w:r>
    </w:p>
    <w:p w:rsidR="00874377" w:rsidRPr="00890989" w:rsidRDefault="00874377" w:rsidP="00874377">
      <w:pPr>
        <w:jc w:val="center"/>
        <w:rPr>
          <w:rFonts w:eastAsia="Calibri"/>
          <w:u w:val="single"/>
        </w:rPr>
      </w:pPr>
      <w:r w:rsidRPr="00890989">
        <w:rPr>
          <w:rFonts w:eastAsia="Calibri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74377" w:rsidTr="00AF570D">
        <w:tc>
          <w:tcPr>
            <w:tcW w:w="3539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 w:rsidRPr="00DA6159">
              <w:rPr>
                <w:rFonts w:eastAsia="Calibri"/>
                <w:b/>
              </w:rPr>
              <w:t>Nazwa Firmy</w:t>
            </w:r>
          </w:p>
          <w:p w:rsidR="00874377" w:rsidRPr="00DA6159" w:rsidRDefault="00874377" w:rsidP="00AF570D">
            <w:pPr>
              <w:rPr>
                <w:rFonts w:eastAsia="Calibri"/>
                <w:b/>
              </w:rPr>
            </w:pPr>
          </w:p>
        </w:tc>
        <w:tc>
          <w:tcPr>
            <w:tcW w:w="6089" w:type="dxa"/>
          </w:tcPr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</w:tc>
      </w:tr>
      <w:tr w:rsidR="00874377" w:rsidTr="00AF570D">
        <w:tc>
          <w:tcPr>
            <w:tcW w:w="3539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 w:rsidRPr="00DA6159">
              <w:rPr>
                <w:rFonts w:eastAsia="Calibri"/>
                <w:b/>
              </w:rPr>
              <w:t xml:space="preserve">Dane kontaktowe </w:t>
            </w:r>
            <w:r w:rsidRPr="00DA6159">
              <w:rPr>
                <w:rFonts w:eastAsia="Calibri"/>
                <w:b/>
              </w:rPr>
              <w:br/>
              <w:t>(na wypadek dodatkowych pytań)</w:t>
            </w:r>
          </w:p>
        </w:tc>
        <w:tc>
          <w:tcPr>
            <w:tcW w:w="6089" w:type="dxa"/>
          </w:tcPr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</w:tc>
      </w:tr>
      <w:tr w:rsidR="00874377" w:rsidTr="00AF570D">
        <w:tc>
          <w:tcPr>
            <w:tcW w:w="3539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 w:rsidRPr="00DA6159">
              <w:rPr>
                <w:rFonts w:eastAsia="Calibri"/>
                <w:b/>
              </w:rPr>
              <w:t>Obszar działalności</w:t>
            </w:r>
          </w:p>
          <w:p w:rsidR="00874377" w:rsidRPr="00DA6159" w:rsidRDefault="00874377" w:rsidP="00AF570D">
            <w:pPr>
              <w:rPr>
                <w:rFonts w:eastAsia="Calibri"/>
                <w:b/>
              </w:rPr>
            </w:pPr>
          </w:p>
          <w:p w:rsidR="00874377" w:rsidRPr="00DA6159" w:rsidRDefault="00874377" w:rsidP="00AF570D">
            <w:pPr>
              <w:rPr>
                <w:rFonts w:eastAsia="Calibri"/>
                <w:b/>
              </w:rPr>
            </w:pPr>
          </w:p>
        </w:tc>
        <w:tc>
          <w:tcPr>
            <w:tcW w:w="6089" w:type="dxa"/>
          </w:tcPr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  <w:p w:rsidR="00874377" w:rsidRDefault="00874377" w:rsidP="00AF570D">
            <w:pPr>
              <w:rPr>
                <w:rFonts w:eastAsia="Calibri"/>
              </w:rPr>
            </w:pPr>
          </w:p>
        </w:tc>
      </w:tr>
    </w:tbl>
    <w:p w:rsidR="00874377" w:rsidRDefault="00874377" w:rsidP="00874377">
      <w:pPr>
        <w:rPr>
          <w:rFonts w:eastAsia="Calibri"/>
        </w:rPr>
      </w:pPr>
    </w:p>
    <w:p w:rsidR="00874377" w:rsidRDefault="00874377" w:rsidP="00874377">
      <w:pPr>
        <w:jc w:val="center"/>
        <w:rPr>
          <w:rFonts w:eastAsia="Calibri"/>
        </w:rPr>
      </w:pPr>
      <w:r>
        <w:rPr>
          <w:rFonts w:eastAsia="Calibri"/>
        </w:rPr>
        <w:t>Legenda: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74377" w:rsidTr="00AF570D">
        <w:tc>
          <w:tcPr>
            <w:tcW w:w="2972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Dane w ankiecie</w:t>
            </w:r>
          </w:p>
          <w:p w:rsidR="00874377" w:rsidRPr="00DA6159" w:rsidRDefault="00874377" w:rsidP="00AF570D">
            <w:pPr>
              <w:rPr>
                <w:rFonts w:eastAsia="Calibri"/>
                <w:b/>
              </w:rPr>
            </w:pPr>
          </w:p>
        </w:tc>
        <w:tc>
          <w:tcPr>
            <w:tcW w:w="6656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 w:rsidRPr="00DA6159">
              <w:rPr>
                <w:rFonts w:eastAsia="Calibri"/>
                <w:b/>
              </w:rPr>
              <w:t xml:space="preserve">Wyjaśnienie </w:t>
            </w:r>
          </w:p>
        </w:tc>
      </w:tr>
      <w:tr w:rsidR="00874377" w:rsidTr="00AF570D">
        <w:tc>
          <w:tcPr>
            <w:tcW w:w="2972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Rodzaj transportu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Drogowy / Kolejowy / Wodny śródlądowy / Powietrzny / Multimodalny</w:t>
            </w:r>
            <w:r w:rsidRPr="002A2209">
              <w:rPr>
                <w:rFonts w:eastAsia="Calibri"/>
                <w:vertAlign w:val="superscript"/>
              </w:rPr>
              <w:t>*</w:t>
            </w:r>
          </w:p>
        </w:tc>
      </w:tr>
      <w:tr w:rsidR="00874377" w:rsidTr="00AF570D">
        <w:tc>
          <w:tcPr>
            <w:tcW w:w="2972" w:type="dxa"/>
          </w:tcPr>
          <w:p w:rsidR="00874377" w:rsidRPr="00DA6159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Zasięg transportu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Krajowy / Międzynarodowy</w:t>
            </w:r>
          </w:p>
        </w:tc>
      </w:tr>
      <w:tr w:rsidR="00874377" w:rsidTr="00AF570D">
        <w:tc>
          <w:tcPr>
            <w:tcW w:w="2972" w:type="dxa"/>
          </w:tcPr>
          <w:p w:rsidR="00874377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</w:t>
            </w:r>
            <w:r w:rsidRPr="00DA6159">
              <w:rPr>
                <w:rFonts w:eastAsia="Calibri"/>
                <w:b/>
              </w:rPr>
              <w:t>ransportowany towar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produkty roślinne / spożywcze / drewno / paliwa / surowce naturalne / produkty stalowe / materiały budowlane / nawozy i chemikalia / produkty konsumpcyjne / inne</w:t>
            </w:r>
          </w:p>
        </w:tc>
      </w:tr>
      <w:tr w:rsidR="00874377" w:rsidTr="00AF570D">
        <w:tc>
          <w:tcPr>
            <w:tcW w:w="2972" w:type="dxa"/>
          </w:tcPr>
          <w:p w:rsidR="00874377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Miejsce źródłowe i docelowe transportu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kraj , województwo załadunku / kraj , województwo rozładunku </w:t>
            </w:r>
            <w:r w:rsidRPr="002A2209">
              <w:rPr>
                <w:rFonts w:eastAsia="Calibri"/>
                <w:vertAlign w:val="superscript"/>
              </w:rPr>
              <w:t>**</w:t>
            </w:r>
          </w:p>
        </w:tc>
      </w:tr>
      <w:tr w:rsidR="00874377" w:rsidTr="00AF570D">
        <w:tc>
          <w:tcPr>
            <w:tcW w:w="2972" w:type="dxa"/>
          </w:tcPr>
          <w:p w:rsidR="00874377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Częstotliwość transportu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Nieregularne: 1x / 2-5x / 6-10x / &gt;10x rocznie</w:t>
            </w:r>
          </w:p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Regularne: 5-7x / 3-4x / 1-2x / &lt;1x tygodniowo</w:t>
            </w:r>
          </w:p>
        </w:tc>
      </w:tr>
      <w:tr w:rsidR="00874377" w:rsidTr="00AF570D">
        <w:tc>
          <w:tcPr>
            <w:tcW w:w="2972" w:type="dxa"/>
          </w:tcPr>
          <w:p w:rsidR="00874377" w:rsidRDefault="00874377" w:rsidP="00AF570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 transportowanego towaru w skali roku</w:t>
            </w:r>
          </w:p>
        </w:tc>
        <w:tc>
          <w:tcPr>
            <w:tcW w:w="6656" w:type="dxa"/>
          </w:tcPr>
          <w:p w:rsidR="00874377" w:rsidRDefault="00874377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ton / m</w:t>
            </w:r>
            <w:r w:rsidRPr="002027F5"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 rocznie</w:t>
            </w:r>
          </w:p>
        </w:tc>
      </w:tr>
    </w:tbl>
    <w:p w:rsidR="00874377" w:rsidRDefault="00874377" w:rsidP="00874377">
      <w:pPr>
        <w:rPr>
          <w:rFonts w:eastAsia="Calibri"/>
        </w:rPr>
      </w:pPr>
      <w:r w:rsidRPr="002A2209"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w przypadku transportu multimodalnego, prosimy wskazań miejsce zmiany środka transportu</w:t>
      </w:r>
    </w:p>
    <w:p w:rsidR="00874377" w:rsidRDefault="00874377" w:rsidP="00874377">
      <w:pPr>
        <w:rPr>
          <w:rFonts w:eastAsia="Calibri"/>
        </w:rPr>
      </w:pPr>
      <w:r w:rsidRPr="002A2209">
        <w:rPr>
          <w:rFonts w:eastAsia="Calibri"/>
          <w:vertAlign w:val="superscript"/>
        </w:rPr>
        <w:t>**</w:t>
      </w:r>
      <w:r>
        <w:rPr>
          <w:rFonts w:eastAsia="Calibri"/>
        </w:rPr>
        <w:t xml:space="preserve"> jeśli załadunek/rozładunek odbywa się w PLN, CZ, SVK proszę podawać nazwy województw (regionów), </w:t>
      </w:r>
      <w:r>
        <w:rPr>
          <w:rFonts w:eastAsia="Calibri"/>
        </w:rPr>
        <w:br/>
        <w:t>w innych przypadkach wystarczy nazwa Państwa</w:t>
      </w:r>
      <w:r>
        <w:rPr>
          <w:rFonts w:eastAsia="Calibri"/>
        </w:rPr>
        <w:br w:type="page"/>
      </w:r>
    </w:p>
    <w:p w:rsidR="00874377" w:rsidRDefault="00874377" w:rsidP="00874377">
      <w:pPr>
        <w:rPr>
          <w:rFonts w:eastAsia="Calibri"/>
          <w:u w:val="single"/>
        </w:rPr>
        <w:sectPr w:rsidR="00874377" w:rsidSect="00EF3393">
          <w:headerReference w:type="default" r:id="rId12"/>
          <w:footerReference w:type="default" r:id="rId13"/>
          <w:headerReference w:type="first" r:id="rId14"/>
          <w:pgSz w:w="11906" w:h="16838" w:code="9"/>
          <w:pgMar w:top="2382" w:right="1134" w:bottom="851" w:left="1134" w:header="0" w:footer="0" w:gutter="0"/>
          <w:pgNumType w:start="2"/>
          <w:cols w:space="708"/>
          <w:titlePg/>
          <w:docGrid w:linePitch="360"/>
        </w:sectPr>
      </w:pPr>
    </w:p>
    <w:p w:rsidR="00874377" w:rsidRDefault="00874377" w:rsidP="00874377">
      <w:pPr>
        <w:rPr>
          <w:rFonts w:eastAsia="Calibri"/>
          <w:u w:val="single"/>
        </w:rPr>
      </w:pPr>
      <w:r w:rsidRPr="00890989">
        <w:rPr>
          <w:rFonts w:eastAsia="Calibri"/>
          <w:u w:val="single"/>
        </w:rPr>
        <w:lastRenderedPageBreak/>
        <w:t xml:space="preserve">Część </w:t>
      </w:r>
      <w:r>
        <w:rPr>
          <w:rFonts w:eastAsia="Calibri"/>
          <w:u w:val="single"/>
        </w:rPr>
        <w:t xml:space="preserve">A: </w:t>
      </w:r>
      <w:r w:rsidRPr="004E631A">
        <w:rPr>
          <w:rFonts w:eastAsia="Calibri"/>
          <w:u w:val="single"/>
        </w:rPr>
        <w:t>Aktualny stan przepływów i relacji w ruchu towarowym</w:t>
      </w:r>
    </w:p>
    <w:tbl>
      <w:tblPr>
        <w:tblStyle w:val="Tabela-Siatka"/>
        <w:tblW w:w="1431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874377" w:rsidRPr="00707473" w:rsidTr="00741404">
        <w:trPr>
          <w:cantSplit/>
          <w:trHeight w:val="2442"/>
          <w:jc w:val="right"/>
        </w:trPr>
        <w:tc>
          <w:tcPr>
            <w:tcW w:w="709" w:type="dxa"/>
            <w:textDirection w:val="btLr"/>
          </w:tcPr>
          <w:p w:rsidR="00741404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Grupa towarów </w:t>
            </w:r>
          </w:p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wg destynacji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Rodzaj transportu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Zasięg transportu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Transportowany towar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Załadunek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Miejsca przeładunków</w:t>
            </w:r>
            <w:r w:rsidR="00874377" w:rsidRPr="00707473">
              <w:rPr>
                <w:rFonts w:eastAsia="Calibri"/>
                <w:b/>
              </w:rPr>
              <w:t xml:space="preserve"> </w:t>
            </w:r>
            <w:r w:rsidR="00874377" w:rsidRPr="00053AEF">
              <w:rPr>
                <w:rFonts w:eastAsia="Calibri"/>
                <w:b/>
                <w:sz w:val="16"/>
                <w:szCs w:val="16"/>
              </w:rPr>
              <w:t>(transport</w:t>
            </w:r>
            <w:r w:rsidR="00874377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intermodalny</w:t>
            </w:r>
            <w:r w:rsidR="00874377" w:rsidRPr="00053AEF">
              <w:rPr>
                <w:rFonts w:eastAsia="Calibri"/>
                <w:b/>
                <w:sz w:val="16"/>
                <w:szCs w:val="16"/>
              </w:rPr>
              <w:t>)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Rozładunek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 nieregularny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 regularny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Ilość towaru w roku kalendarzowym (t)</w:t>
            </w:r>
          </w:p>
        </w:tc>
        <w:tc>
          <w:tcPr>
            <w:tcW w:w="1361" w:type="dxa"/>
            <w:textDirection w:val="btLr"/>
            <w:vAlign w:val="center"/>
          </w:tcPr>
          <w:p w:rsidR="00874377" w:rsidRPr="00707473" w:rsidRDefault="00874377" w:rsidP="00AF570D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Ilość towaru w roku kalendarzowym (m</w:t>
            </w:r>
            <w:r w:rsidRPr="00707473">
              <w:rPr>
                <w:rFonts w:eastAsia="Calibri"/>
                <w:b/>
                <w:vertAlign w:val="superscript"/>
              </w:rPr>
              <w:t>3</w:t>
            </w:r>
            <w:r w:rsidRPr="00707473">
              <w:rPr>
                <w:rFonts w:eastAsia="Calibri"/>
                <w:b/>
              </w:rPr>
              <w:t>)</w:t>
            </w: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A23123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A23123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A23123" w:rsidP="00AF570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  <w:tr w:rsidR="00874377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874377" w:rsidRPr="00707473" w:rsidRDefault="00874377" w:rsidP="00AF570D">
            <w:pPr>
              <w:rPr>
                <w:rFonts w:eastAsia="Calibri"/>
              </w:rPr>
            </w:pPr>
          </w:p>
        </w:tc>
      </w:tr>
    </w:tbl>
    <w:p w:rsidR="00874377" w:rsidRDefault="00874377" w:rsidP="00874377">
      <w:pPr>
        <w:rPr>
          <w:rFonts w:eastAsia="Calibri"/>
          <w:u w:val="single"/>
        </w:rPr>
      </w:pPr>
      <w:r w:rsidRPr="00890989">
        <w:rPr>
          <w:rFonts w:eastAsia="Calibri"/>
          <w:u w:val="single"/>
        </w:rPr>
        <w:lastRenderedPageBreak/>
        <w:t xml:space="preserve">Część </w:t>
      </w:r>
      <w:r>
        <w:rPr>
          <w:rFonts w:eastAsia="Calibri"/>
          <w:u w:val="single"/>
        </w:rPr>
        <w:t xml:space="preserve">B: </w:t>
      </w:r>
      <w:r w:rsidRPr="00315C72">
        <w:rPr>
          <w:rFonts w:eastAsia="Calibri"/>
          <w:u w:val="single"/>
        </w:rPr>
        <w:t>Potencjalne wykorzystanie śródlądowej drogi wodnej Odry - zmiana z obecnego stanu</w:t>
      </w:r>
    </w:p>
    <w:tbl>
      <w:tblPr>
        <w:tblStyle w:val="Tabela-Siatka"/>
        <w:tblW w:w="1431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EC0206" w:rsidRPr="00707473" w:rsidTr="00741404">
        <w:trPr>
          <w:cantSplit/>
          <w:trHeight w:val="2442"/>
          <w:jc w:val="right"/>
        </w:trPr>
        <w:tc>
          <w:tcPr>
            <w:tcW w:w="709" w:type="dxa"/>
            <w:textDirection w:val="btLr"/>
          </w:tcPr>
          <w:p w:rsidR="00EC0206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Grupa towarów </w:t>
            </w:r>
          </w:p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wg destynacji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Rodzaj transportu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Zasięg transportu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Transportowany towar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Załadunek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Miejsca przeładunków</w:t>
            </w:r>
            <w:r w:rsidRPr="00707473">
              <w:rPr>
                <w:rFonts w:eastAsia="Calibri"/>
                <w:b/>
              </w:rPr>
              <w:t xml:space="preserve"> </w:t>
            </w:r>
            <w:r w:rsidRPr="00053AEF">
              <w:rPr>
                <w:rFonts w:eastAsia="Calibri"/>
                <w:b/>
                <w:sz w:val="16"/>
                <w:szCs w:val="16"/>
              </w:rPr>
              <w:t>(transport</w:t>
            </w:r>
            <w:r>
              <w:rPr>
                <w:rFonts w:eastAsia="Calibri"/>
                <w:b/>
                <w:sz w:val="16"/>
                <w:szCs w:val="16"/>
              </w:rPr>
              <w:t xml:space="preserve"> intermodalny</w:t>
            </w:r>
            <w:r w:rsidRPr="00053AEF">
              <w:rPr>
                <w:rFonts w:eastAsia="Calibri"/>
                <w:b/>
                <w:sz w:val="16"/>
                <w:szCs w:val="16"/>
              </w:rPr>
              <w:t>)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Rozładunek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 nieregularny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Transport regularny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Ilość towaru w roku kalendarzowym (t)</w:t>
            </w:r>
          </w:p>
        </w:tc>
        <w:tc>
          <w:tcPr>
            <w:tcW w:w="1361" w:type="dxa"/>
            <w:textDirection w:val="btLr"/>
            <w:vAlign w:val="center"/>
          </w:tcPr>
          <w:p w:rsidR="00EC0206" w:rsidRPr="00707473" w:rsidRDefault="00EC0206" w:rsidP="00EC0206">
            <w:pPr>
              <w:ind w:left="113"/>
              <w:jc w:val="right"/>
              <w:rPr>
                <w:rFonts w:eastAsia="Calibri"/>
                <w:b/>
              </w:rPr>
            </w:pPr>
            <w:r w:rsidRPr="00707473">
              <w:rPr>
                <w:rFonts w:eastAsia="Calibri"/>
                <w:b/>
              </w:rPr>
              <w:t>Ilość towaru w roku kalendarzowym (m</w:t>
            </w:r>
            <w:r w:rsidRPr="00707473">
              <w:rPr>
                <w:rFonts w:eastAsia="Calibri"/>
                <w:b/>
                <w:vertAlign w:val="superscript"/>
              </w:rPr>
              <w:t>3</w:t>
            </w:r>
            <w:r w:rsidRPr="00707473">
              <w:rPr>
                <w:rFonts w:eastAsia="Calibri"/>
                <w:b/>
              </w:rPr>
              <w:t>)</w:t>
            </w: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  <w:tr w:rsidR="00EC0206" w:rsidRPr="00707473" w:rsidTr="00741404">
        <w:trPr>
          <w:trHeight w:hRule="exact" w:val="454"/>
          <w:jc w:val="right"/>
        </w:trPr>
        <w:tc>
          <w:tcPr>
            <w:tcW w:w="709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  <w:tc>
          <w:tcPr>
            <w:tcW w:w="1361" w:type="dxa"/>
          </w:tcPr>
          <w:p w:rsidR="00EC0206" w:rsidRPr="00707473" w:rsidRDefault="00EC0206" w:rsidP="00EC0206">
            <w:pPr>
              <w:rPr>
                <w:rFonts w:eastAsia="Calibri"/>
              </w:rPr>
            </w:pPr>
          </w:p>
        </w:tc>
      </w:tr>
    </w:tbl>
    <w:p w:rsidR="003527F5" w:rsidRPr="00874377" w:rsidRDefault="003527F5" w:rsidP="00741404"/>
    <w:sectPr w:rsidR="003527F5" w:rsidRPr="00874377" w:rsidSect="00874377">
      <w:headerReference w:type="default" r:id="rId15"/>
      <w:pgSz w:w="16838" w:h="11906" w:orient="landscape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C0" w:rsidRDefault="00FF20C0" w:rsidP="009D1197">
      <w:pPr>
        <w:spacing w:after="0" w:line="240" w:lineRule="auto"/>
      </w:pPr>
      <w:r>
        <w:separator/>
      </w:r>
    </w:p>
  </w:endnote>
  <w:endnote w:type="continuationSeparator" w:id="0">
    <w:p w:rsidR="00FF20C0" w:rsidRDefault="00FF20C0" w:rsidP="009D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7" w:rsidRDefault="00874377" w:rsidP="00DA073A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C0" w:rsidRDefault="00FF20C0" w:rsidP="009D1197">
      <w:pPr>
        <w:spacing w:after="0" w:line="240" w:lineRule="auto"/>
      </w:pPr>
      <w:r>
        <w:separator/>
      </w:r>
    </w:p>
  </w:footnote>
  <w:footnote w:type="continuationSeparator" w:id="0">
    <w:p w:rsidR="00FF20C0" w:rsidRDefault="00FF20C0" w:rsidP="009D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7" w:rsidRDefault="008743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7598CE8" wp14:editId="017F6DFC">
          <wp:simplePos x="0" y="0"/>
          <wp:positionH relativeFrom="column">
            <wp:posOffset>-408936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7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7" w:rsidRPr="00C8321B" w:rsidRDefault="00874377" w:rsidP="00EF3393">
    <w:pPr>
      <w:pStyle w:val="Nagwek"/>
      <w:jc w:val="center"/>
    </w:pPr>
  </w:p>
  <w:p w:rsidR="00874377" w:rsidRDefault="00874377" w:rsidP="00EF3393"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0AB1DE3" wp14:editId="0FA64FEE">
          <wp:simplePos x="0" y="0"/>
          <wp:positionH relativeFrom="margin">
            <wp:align>left</wp:align>
          </wp:positionH>
          <wp:positionV relativeFrom="paragraph">
            <wp:posOffset>223520</wp:posOffset>
          </wp:positionV>
          <wp:extent cx="1935480" cy="693223"/>
          <wp:effectExtent l="0" t="0" r="7620" b="0"/>
          <wp:wrapThrough wrapText="bothSides">
            <wp:wrapPolygon edited="0">
              <wp:start x="0" y="0"/>
              <wp:lineTo x="0" y="20788"/>
              <wp:lineTo x="21472" y="20788"/>
              <wp:lineTo x="2147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-TRITIA_for_Combin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93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4377" w:rsidRDefault="00874377" w:rsidP="00512F74">
    <w:pPr>
      <w:tabs>
        <w:tab w:val="left" w:pos="1848"/>
      </w:tabs>
    </w:pPr>
    <w:r>
      <w:tab/>
    </w:r>
  </w:p>
  <w:p w:rsidR="00874377" w:rsidRDefault="008743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97" w:rsidRPr="009D1197" w:rsidRDefault="00351225" w:rsidP="009D1197">
    <w:pPr>
      <w:pStyle w:val="Nagwek"/>
    </w:pPr>
    <w:r w:rsidRPr="00B92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4ACFE" wp14:editId="103D47D8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731010" cy="619125"/>
          <wp:effectExtent l="0" t="0" r="2540" b="0"/>
          <wp:wrapTopAndBottom/>
          <wp:docPr id="13" name="Obraz 13" descr="C:\Users\Tomasz Szulc\OneDrive\TRITIA TRANS\Communication\logo package\TRANS-TRITIA_for_Combina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 Szulc\OneDrive\TRITIA TRANS\Communication\logo package\TRANS-TRITIA_for_Combinatio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19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F9EC75" wp14:editId="23F106D1">
          <wp:simplePos x="0" y="0"/>
          <wp:positionH relativeFrom="margin">
            <wp:align>right</wp:align>
          </wp:positionH>
          <wp:positionV relativeFrom="paragraph">
            <wp:posOffset>107950</wp:posOffset>
          </wp:positionV>
          <wp:extent cx="637200" cy="637200"/>
          <wp:effectExtent l="0" t="0" r="0" b="0"/>
          <wp:wrapNone/>
          <wp:docPr id="2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197">
      <w:tab/>
    </w:r>
    <w:r w:rsidR="009D11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2A50"/>
    <w:multiLevelType w:val="hybridMultilevel"/>
    <w:tmpl w:val="1354FF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31BE2"/>
    <w:multiLevelType w:val="hybridMultilevel"/>
    <w:tmpl w:val="5D7E0734"/>
    <w:lvl w:ilvl="0" w:tplc="C67862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23A0"/>
    <w:multiLevelType w:val="hybridMultilevel"/>
    <w:tmpl w:val="8834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78AF"/>
    <w:multiLevelType w:val="hybridMultilevel"/>
    <w:tmpl w:val="ED406C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6207F5"/>
    <w:multiLevelType w:val="hybridMultilevel"/>
    <w:tmpl w:val="974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052D"/>
    <w:multiLevelType w:val="hybridMultilevel"/>
    <w:tmpl w:val="6F8A9B4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DE1AB1"/>
    <w:multiLevelType w:val="hybridMultilevel"/>
    <w:tmpl w:val="697E9418"/>
    <w:lvl w:ilvl="0" w:tplc="FBAC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E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82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2C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7"/>
    <w:rsid w:val="000225E1"/>
    <w:rsid w:val="000361BE"/>
    <w:rsid w:val="00043A38"/>
    <w:rsid w:val="000576FF"/>
    <w:rsid w:val="00057845"/>
    <w:rsid w:val="0006767E"/>
    <w:rsid w:val="000837B5"/>
    <w:rsid w:val="00084AAA"/>
    <w:rsid w:val="00097B41"/>
    <w:rsid w:val="000A77EE"/>
    <w:rsid w:val="000B2A0B"/>
    <w:rsid w:val="000B70BD"/>
    <w:rsid w:val="000C1E79"/>
    <w:rsid w:val="000C61FB"/>
    <w:rsid w:val="000D4D5B"/>
    <w:rsid w:val="000E1AF3"/>
    <w:rsid w:val="000F03BB"/>
    <w:rsid w:val="001011F1"/>
    <w:rsid w:val="0010636F"/>
    <w:rsid w:val="00112BDE"/>
    <w:rsid w:val="00134A2F"/>
    <w:rsid w:val="00151032"/>
    <w:rsid w:val="00161A53"/>
    <w:rsid w:val="00162846"/>
    <w:rsid w:val="00166DCC"/>
    <w:rsid w:val="00170C47"/>
    <w:rsid w:val="00175F9E"/>
    <w:rsid w:val="00192F29"/>
    <w:rsid w:val="001B7CB7"/>
    <w:rsid w:val="001D3060"/>
    <w:rsid w:val="001D5ACB"/>
    <w:rsid w:val="001D6997"/>
    <w:rsid w:val="001F398C"/>
    <w:rsid w:val="001F3E9A"/>
    <w:rsid w:val="0020468E"/>
    <w:rsid w:val="002079B5"/>
    <w:rsid w:val="00233C9C"/>
    <w:rsid w:val="0024134F"/>
    <w:rsid w:val="00257D72"/>
    <w:rsid w:val="00285098"/>
    <w:rsid w:val="002A299B"/>
    <w:rsid w:val="002A3439"/>
    <w:rsid w:val="002A3CB9"/>
    <w:rsid w:val="002C67AC"/>
    <w:rsid w:val="002D7EB8"/>
    <w:rsid w:val="002E55C0"/>
    <w:rsid w:val="002E7188"/>
    <w:rsid w:val="002F42E5"/>
    <w:rsid w:val="003453CF"/>
    <w:rsid w:val="00351225"/>
    <w:rsid w:val="003527F5"/>
    <w:rsid w:val="003531A4"/>
    <w:rsid w:val="00360DF3"/>
    <w:rsid w:val="00397C5E"/>
    <w:rsid w:val="003A3548"/>
    <w:rsid w:val="003C5B2B"/>
    <w:rsid w:val="003D4408"/>
    <w:rsid w:val="003E5E4B"/>
    <w:rsid w:val="003E5FF4"/>
    <w:rsid w:val="003F7A9F"/>
    <w:rsid w:val="00401286"/>
    <w:rsid w:val="00412577"/>
    <w:rsid w:val="00426B6F"/>
    <w:rsid w:val="004434A6"/>
    <w:rsid w:val="0044678F"/>
    <w:rsid w:val="00455335"/>
    <w:rsid w:val="004646DF"/>
    <w:rsid w:val="00470EF7"/>
    <w:rsid w:val="00491CAB"/>
    <w:rsid w:val="00496D0A"/>
    <w:rsid w:val="004B6A99"/>
    <w:rsid w:val="004E6D6B"/>
    <w:rsid w:val="00521EBA"/>
    <w:rsid w:val="0052277C"/>
    <w:rsid w:val="00530184"/>
    <w:rsid w:val="0054220F"/>
    <w:rsid w:val="0056549E"/>
    <w:rsid w:val="00566FEF"/>
    <w:rsid w:val="0057678D"/>
    <w:rsid w:val="00581390"/>
    <w:rsid w:val="00597017"/>
    <w:rsid w:val="005A520D"/>
    <w:rsid w:val="005B0C7F"/>
    <w:rsid w:val="005B55B5"/>
    <w:rsid w:val="005B6BE8"/>
    <w:rsid w:val="005D15D2"/>
    <w:rsid w:val="005F5E4E"/>
    <w:rsid w:val="00606514"/>
    <w:rsid w:val="00620149"/>
    <w:rsid w:val="00621436"/>
    <w:rsid w:val="006312F4"/>
    <w:rsid w:val="00654AA8"/>
    <w:rsid w:val="006A7364"/>
    <w:rsid w:val="006B1F62"/>
    <w:rsid w:val="006C5C11"/>
    <w:rsid w:val="006D19D4"/>
    <w:rsid w:val="006D5B62"/>
    <w:rsid w:val="006E1F6E"/>
    <w:rsid w:val="006E5577"/>
    <w:rsid w:val="006F27B0"/>
    <w:rsid w:val="00722A70"/>
    <w:rsid w:val="00734B46"/>
    <w:rsid w:val="00741404"/>
    <w:rsid w:val="007546A4"/>
    <w:rsid w:val="0075470F"/>
    <w:rsid w:val="00771511"/>
    <w:rsid w:val="007755C8"/>
    <w:rsid w:val="00791D75"/>
    <w:rsid w:val="007E280C"/>
    <w:rsid w:val="00814FA0"/>
    <w:rsid w:val="00822A2A"/>
    <w:rsid w:val="00833C08"/>
    <w:rsid w:val="00844DDC"/>
    <w:rsid w:val="008472E1"/>
    <w:rsid w:val="00872A44"/>
    <w:rsid w:val="00872EFD"/>
    <w:rsid w:val="00874377"/>
    <w:rsid w:val="008A0458"/>
    <w:rsid w:val="008A1E21"/>
    <w:rsid w:val="008A5129"/>
    <w:rsid w:val="008B49DC"/>
    <w:rsid w:val="008D4750"/>
    <w:rsid w:val="008E4DDE"/>
    <w:rsid w:val="008F47D8"/>
    <w:rsid w:val="00931888"/>
    <w:rsid w:val="00941600"/>
    <w:rsid w:val="00944DF4"/>
    <w:rsid w:val="00963605"/>
    <w:rsid w:val="00990852"/>
    <w:rsid w:val="009936DC"/>
    <w:rsid w:val="009A4074"/>
    <w:rsid w:val="009A7AF2"/>
    <w:rsid w:val="009D1197"/>
    <w:rsid w:val="009D4C98"/>
    <w:rsid w:val="009E77ED"/>
    <w:rsid w:val="00A029C3"/>
    <w:rsid w:val="00A23123"/>
    <w:rsid w:val="00A24019"/>
    <w:rsid w:val="00A25C2D"/>
    <w:rsid w:val="00A36E51"/>
    <w:rsid w:val="00A63829"/>
    <w:rsid w:val="00A63EA6"/>
    <w:rsid w:val="00AC39C0"/>
    <w:rsid w:val="00AD76B5"/>
    <w:rsid w:val="00AE1ACF"/>
    <w:rsid w:val="00AF562F"/>
    <w:rsid w:val="00B02EBB"/>
    <w:rsid w:val="00B0569A"/>
    <w:rsid w:val="00B256A4"/>
    <w:rsid w:val="00B42F7E"/>
    <w:rsid w:val="00B45391"/>
    <w:rsid w:val="00B45AC6"/>
    <w:rsid w:val="00B45CD8"/>
    <w:rsid w:val="00B4709B"/>
    <w:rsid w:val="00B47859"/>
    <w:rsid w:val="00B52157"/>
    <w:rsid w:val="00B56D88"/>
    <w:rsid w:val="00B67E50"/>
    <w:rsid w:val="00B812A1"/>
    <w:rsid w:val="00BA1136"/>
    <w:rsid w:val="00BB11ED"/>
    <w:rsid w:val="00BE5FA9"/>
    <w:rsid w:val="00BF2D1D"/>
    <w:rsid w:val="00BF4D8D"/>
    <w:rsid w:val="00C057F0"/>
    <w:rsid w:val="00C05A37"/>
    <w:rsid w:val="00C3678A"/>
    <w:rsid w:val="00C50EA2"/>
    <w:rsid w:val="00C53A08"/>
    <w:rsid w:val="00C62ECE"/>
    <w:rsid w:val="00C77187"/>
    <w:rsid w:val="00C83978"/>
    <w:rsid w:val="00C844AA"/>
    <w:rsid w:val="00C87243"/>
    <w:rsid w:val="00C91B38"/>
    <w:rsid w:val="00CA04C9"/>
    <w:rsid w:val="00CA6667"/>
    <w:rsid w:val="00CF2D39"/>
    <w:rsid w:val="00CF5AC6"/>
    <w:rsid w:val="00D02842"/>
    <w:rsid w:val="00D15D4C"/>
    <w:rsid w:val="00D17A13"/>
    <w:rsid w:val="00D21B62"/>
    <w:rsid w:val="00D429F8"/>
    <w:rsid w:val="00D577F1"/>
    <w:rsid w:val="00D85413"/>
    <w:rsid w:val="00D87DC8"/>
    <w:rsid w:val="00D92447"/>
    <w:rsid w:val="00D97826"/>
    <w:rsid w:val="00DA69BD"/>
    <w:rsid w:val="00DB2BA8"/>
    <w:rsid w:val="00DD2A8E"/>
    <w:rsid w:val="00DD7694"/>
    <w:rsid w:val="00DE0E75"/>
    <w:rsid w:val="00DE4EFF"/>
    <w:rsid w:val="00DF3B49"/>
    <w:rsid w:val="00E04C40"/>
    <w:rsid w:val="00E11073"/>
    <w:rsid w:val="00E120FB"/>
    <w:rsid w:val="00E160FC"/>
    <w:rsid w:val="00E237F2"/>
    <w:rsid w:val="00E25656"/>
    <w:rsid w:val="00E34956"/>
    <w:rsid w:val="00E44AC2"/>
    <w:rsid w:val="00E5474F"/>
    <w:rsid w:val="00E55F34"/>
    <w:rsid w:val="00E65F0E"/>
    <w:rsid w:val="00E81A76"/>
    <w:rsid w:val="00E872AB"/>
    <w:rsid w:val="00E938BB"/>
    <w:rsid w:val="00EB0267"/>
    <w:rsid w:val="00EC0206"/>
    <w:rsid w:val="00EC59E4"/>
    <w:rsid w:val="00EC6E39"/>
    <w:rsid w:val="00ED4E34"/>
    <w:rsid w:val="00EE1B0C"/>
    <w:rsid w:val="00EF7088"/>
    <w:rsid w:val="00F04D5B"/>
    <w:rsid w:val="00F14878"/>
    <w:rsid w:val="00F42CBD"/>
    <w:rsid w:val="00F64DD1"/>
    <w:rsid w:val="00F7058B"/>
    <w:rsid w:val="00F83E4E"/>
    <w:rsid w:val="00F873E8"/>
    <w:rsid w:val="00F874C7"/>
    <w:rsid w:val="00F9530A"/>
    <w:rsid w:val="00F954A8"/>
    <w:rsid w:val="00FA2C8D"/>
    <w:rsid w:val="00FB23C1"/>
    <w:rsid w:val="00FB2BF2"/>
    <w:rsid w:val="00FD6887"/>
    <w:rsid w:val="00FF036F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362A8-12FE-4917-833E-A0C6E790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197"/>
  </w:style>
  <w:style w:type="paragraph" w:styleId="Stopka">
    <w:name w:val="footer"/>
    <w:basedOn w:val="Normalny"/>
    <w:link w:val="StopkaZnak"/>
    <w:uiPriority w:val="99"/>
    <w:unhideWhenUsed/>
    <w:rsid w:val="009D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197"/>
  </w:style>
  <w:style w:type="paragraph" w:styleId="Tekstdymka">
    <w:name w:val="Balloon Text"/>
    <w:basedOn w:val="Normalny"/>
    <w:link w:val="TekstdymkaZnak"/>
    <w:uiPriority w:val="99"/>
    <w:semiHidden/>
    <w:unhideWhenUsed/>
    <w:rsid w:val="009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bilingual-translation">
    <w:name w:val="tw-bilingual-translation"/>
    <w:basedOn w:val="Domylnaczcionkaakapitu"/>
    <w:rsid w:val="009D1197"/>
  </w:style>
  <w:style w:type="paragraph" w:styleId="Akapitzlist">
    <w:name w:val="List Paragraph"/>
    <w:basedOn w:val="Normalny"/>
    <w:uiPriority w:val="34"/>
    <w:qFormat/>
    <w:rsid w:val="00833C08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874377"/>
  </w:style>
  <w:style w:type="character" w:styleId="Hipercze">
    <w:name w:val="Hyperlink"/>
    <w:basedOn w:val="Domylnaczcionkaakapitu"/>
    <w:uiPriority w:val="99"/>
    <w:unhideWhenUsed/>
    <w:rsid w:val="005D15D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6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ymborski@gap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awucka@gap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nstritia@gapr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911-A003-413A-B75D-2C29FE4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Kupka</dc:creator>
  <cp:keywords/>
  <dc:description/>
  <cp:lastModifiedBy>Rafal Burdzik</cp:lastModifiedBy>
  <cp:revision>4</cp:revision>
  <cp:lastPrinted>2018-10-29T07:55:00Z</cp:lastPrinted>
  <dcterms:created xsi:type="dcterms:W3CDTF">2019-11-19T07:23:00Z</dcterms:created>
  <dcterms:modified xsi:type="dcterms:W3CDTF">2019-11-19T07:27:00Z</dcterms:modified>
</cp:coreProperties>
</file>