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003705F7" w14:textId="21A3CDDC" w:rsidR="006A1C48" w:rsidRPr="00342D86" w:rsidRDefault="00225BC5" w:rsidP="006A1C4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>Załącznik n</w:t>
      </w:r>
      <w:r w:rsidR="004C1D63">
        <w:rPr>
          <w:rFonts w:ascii="Trebuchet MS" w:hAnsi="Trebuchet MS" w:cs="Calibri"/>
          <w:b/>
          <w:bCs/>
          <w:sz w:val="20"/>
          <w:szCs w:val="20"/>
        </w:rPr>
        <w:t xml:space="preserve">r </w:t>
      </w:r>
      <w:r>
        <w:rPr>
          <w:rFonts w:ascii="Trebuchet MS" w:hAnsi="Trebuchet MS" w:cs="Calibri"/>
          <w:b/>
          <w:bCs/>
          <w:sz w:val="20"/>
          <w:szCs w:val="20"/>
        </w:rPr>
        <w:t xml:space="preserve">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GAPR-</w:t>
      </w:r>
      <w:r w:rsidR="007B2237">
        <w:rPr>
          <w:rFonts w:ascii="Trebuchet MS" w:hAnsi="Trebuchet MS" w:cstheme="minorHAnsi"/>
          <w:b/>
          <w:sz w:val="20"/>
          <w:szCs w:val="20"/>
        </w:rPr>
        <w:t>ChainReactions</w:t>
      </w:r>
      <w:r w:rsidR="00FF6B3B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/</w:t>
      </w:r>
      <w:r w:rsidR="009F5F39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AC744D">
        <w:rPr>
          <w:rFonts w:ascii="Trebuchet MS" w:hAnsi="Trebuchet MS" w:cstheme="minorHAnsi"/>
          <w:b/>
          <w:sz w:val="20"/>
          <w:szCs w:val="20"/>
        </w:rPr>
        <w:t>862</w:t>
      </w:r>
      <w:r w:rsidR="00992ACD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9F5F39">
        <w:rPr>
          <w:rFonts w:ascii="Trebuchet MS" w:hAnsi="Trebuchet MS" w:cstheme="minorHAnsi"/>
          <w:b/>
          <w:sz w:val="20"/>
          <w:szCs w:val="20"/>
        </w:rPr>
        <w:t>/2</w:t>
      </w:r>
      <w:r w:rsidR="007B2237">
        <w:rPr>
          <w:rFonts w:ascii="Trebuchet MS" w:hAnsi="Trebuchet MS" w:cstheme="minorHAnsi"/>
          <w:b/>
          <w:sz w:val="20"/>
          <w:szCs w:val="20"/>
        </w:rPr>
        <w:t>1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/W</w:t>
      </w:r>
    </w:p>
    <w:p w14:paraId="59EC7493" w14:textId="0C2B66F5" w:rsidR="006A1C48" w:rsidRPr="00342D86" w:rsidRDefault="006A1C48" w:rsidP="006A1C48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342D86">
        <w:rPr>
          <w:rFonts w:ascii="Trebuchet MS" w:hAnsi="Trebuchet MS" w:cstheme="minorHAnsi"/>
          <w:b/>
          <w:sz w:val="20"/>
          <w:szCs w:val="20"/>
        </w:rPr>
        <w:t xml:space="preserve">z dnia </w:t>
      </w:r>
      <w:r w:rsidR="00ED557C">
        <w:rPr>
          <w:rFonts w:ascii="Trebuchet MS" w:hAnsi="Trebuchet MS" w:cstheme="minorHAnsi"/>
          <w:b/>
          <w:sz w:val="20"/>
          <w:szCs w:val="20"/>
        </w:rPr>
        <w:t>0</w:t>
      </w:r>
      <w:r w:rsidR="00AC744D">
        <w:rPr>
          <w:rFonts w:ascii="Trebuchet MS" w:hAnsi="Trebuchet MS" w:cstheme="minorHAnsi"/>
          <w:b/>
          <w:sz w:val="20"/>
          <w:szCs w:val="20"/>
        </w:rPr>
        <w:t>3</w:t>
      </w:r>
      <w:r w:rsidR="00A3107A">
        <w:rPr>
          <w:rFonts w:ascii="Trebuchet MS" w:hAnsi="Trebuchet MS" w:cstheme="minorHAnsi"/>
          <w:b/>
          <w:sz w:val="20"/>
          <w:szCs w:val="20"/>
        </w:rPr>
        <w:t>.</w:t>
      </w:r>
      <w:r w:rsidR="007B2237">
        <w:rPr>
          <w:rFonts w:ascii="Trebuchet MS" w:hAnsi="Trebuchet MS" w:cstheme="minorHAnsi"/>
          <w:b/>
          <w:sz w:val="20"/>
          <w:szCs w:val="20"/>
        </w:rPr>
        <w:t>0</w:t>
      </w:r>
      <w:r w:rsidR="00ED557C">
        <w:rPr>
          <w:rFonts w:ascii="Trebuchet MS" w:hAnsi="Trebuchet MS" w:cstheme="minorHAnsi"/>
          <w:b/>
          <w:sz w:val="20"/>
          <w:szCs w:val="20"/>
        </w:rPr>
        <w:t>9</w:t>
      </w:r>
      <w:r w:rsidR="00A3107A">
        <w:rPr>
          <w:rFonts w:ascii="Trebuchet MS" w:hAnsi="Trebuchet MS" w:cstheme="minorHAnsi"/>
          <w:b/>
          <w:sz w:val="20"/>
          <w:szCs w:val="20"/>
        </w:rPr>
        <w:t>.202</w:t>
      </w:r>
      <w:r w:rsidR="007B2237">
        <w:rPr>
          <w:rFonts w:ascii="Trebuchet MS" w:hAnsi="Trebuchet MS" w:cstheme="minorHAnsi"/>
          <w:b/>
          <w:sz w:val="20"/>
          <w:szCs w:val="20"/>
        </w:rPr>
        <w:t>1</w:t>
      </w:r>
    </w:p>
    <w:p w14:paraId="28E4C020" w14:textId="5F410CCF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6EC5071" w14:textId="13C918BB" w:rsidR="00225BC5" w:rsidRPr="00885ADD" w:rsidRDefault="00225BC5" w:rsidP="00885ADD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>realizacji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 xml:space="preserve"> projektu </w:t>
      </w:r>
      <w:r w:rsidR="00885ADD" w:rsidRPr="002C1F13">
        <w:rPr>
          <w:rFonts w:ascii="Trebuchet MS" w:hAnsi="Trebuchet MS" w:cs="Tahoma"/>
          <w:bCs/>
          <w:sz w:val="20"/>
          <w:szCs w:val="20"/>
        </w:rPr>
        <w:t>w związku z realizacją projektu</w:t>
      </w:r>
      <w:r w:rsidR="00885ADD">
        <w:rPr>
          <w:rFonts w:ascii="Trebuchet MS" w:hAnsi="Trebuchet MS" w:cs="Tahoma"/>
          <w:bCs/>
          <w:sz w:val="20"/>
          <w:szCs w:val="20"/>
        </w:rPr>
        <w:t xml:space="preserve"> </w:t>
      </w:r>
      <w:r w:rsidR="00885ADD" w:rsidRPr="00843880">
        <w:rPr>
          <w:rFonts w:ascii="Calibri" w:eastAsia="Calibri" w:hAnsi="Calibri"/>
          <w:lang w:val="en-GB"/>
        </w:rPr>
        <w:t>CE1519</w:t>
      </w:r>
      <w:r w:rsidR="00885ADD" w:rsidRPr="002C1F13">
        <w:rPr>
          <w:rFonts w:ascii="Trebuchet MS" w:hAnsi="Trebuchet MS" w:cs="Tahoma"/>
          <w:bCs/>
          <w:sz w:val="20"/>
          <w:szCs w:val="20"/>
        </w:rPr>
        <w:t xml:space="preserve"> </w:t>
      </w:r>
      <w:r w:rsidR="00885ADD" w:rsidRPr="00187BD7">
        <w:rPr>
          <w:rFonts w:ascii="Trebuchet MS" w:hAnsi="Trebuchet MS" w:cs="Tahoma"/>
          <w:b/>
          <w:sz w:val="20"/>
          <w:szCs w:val="20"/>
        </w:rPr>
        <w:t>CHAIN REACTIONS</w:t>
      </w:r>
      <w:r w:rsidR="00885ADD">
        <w:rPr>
          <w:rFonts w:ascii="Trebuchet MS" w:hAnsi="Trebuchet MS" w:cs="Tahoma"/>
          <w:bCs/>
          <w:sz w:val="20"/>
          <w:szCs w:val="20"/>
        </w:rPr>
        <w:t xml:space="preserve"> ‘’</w:t>
      </w:r>
      <w:r w:rsidR="00885ADD" w:rsidRPr="00187BD7">
        <w:rPr>
          <w:rFonts w:ascii="Trebuchet MS" w:hAnsi="Trebuchet MS" w:cs="Tahoma"/>
          <w:b/>
          <w:bCs/>
          <w:sz w:val="20"/>
          <w:szCs w:val="20"/>
        </w:rPr>
        <w:t>Driving smart industrial growth through value chain innovation</w:t>
      </w:r>
      <w:r w:rsidR="00885ADD">
        <w:rPr>
          <w:rFonts w:ascii="Trebuchet MS" w:hAnsi="Trebuchet MS" w:cs="Tahoma"/>
          <w:b/>
          <w:bCs/>
          <w:sz w:val="20"/>
          <w:szCs w:val="20"/>
        </w:rPr>
        <w:t xml:space="preserve">”  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>współfinansowanego ze środków Programu INTERREG EUROPE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</w:t>
      </w:r>
      <w:r w:rsidR="00C24148">
        <w:rPr>
          <w:rFonts w:ascii="Trebuchet MS" w:hAnsi="Trebuchet MS" w:cstheme="minorHAnsi"/>
          <w:sz w:val="20"/>
          <w:szCs w:val="20"/>
        </w:rPr>
        <w:t xml:space="preserve">pytania 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zgodnie </w:t>
      </w:r>
      <w:r w:rsidR="00C24148">
        <w:rPr>
          <w:rFonts w:ascii="Trebuchet MS" w:hAnsi="Trebuchet MS" w:cstheme="minorHAnsi"/>
          <w:sz w:val="20"/>
          <w:szCs w:val="20"/>
        </w:rPr>
        <w:t>z określoną w Zapytaniu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 </w:t>
      </w:r>
      <w:r w:rsidR="009F5F39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GAPR-</w:t>
      </w:r>
      <w:r w:rsidR="00885ADD">
        <w:rPr>
          <w:rFonts w:ascii="Trebuchet MS" w:hAnsi="Trebuchet MS" w:cstheme="minorHAnsi"/>
          <w:b/>
          <w:sz w:val="20"/>
          <w:szCs w:val="20"/>
        </w:rPr>
        <w:t>ChainReactions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/</w:t>
      </w:r>
      <w:r w:rsidR="004C1D63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AC744D">
        <w:rPr>
          <w:rFonts w:ascii="Trebuchet MS" w:hAnsi="Trebuchet MS" w:cstheme="minorHAnsi"/>
          <w:b/>
          <w:sz w:val="20"/>
          <w:szCs w:val="20"/>
        </w:rPr>
        <w:t>862</w:t>
      </w:r>
      <w:r w:rsidR="004C1D63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9F5F39">
        <w:rPr>
          <w:rFonts w:ascii="Trebuchet MS" w:hAnsi="Trebuchet MS" w:cstheme="minorHAnsi"/>
          <w:b/>
          <w:sz w:val="20"/>
          <w:szCs w:val="20"/>
        </w:rPr>
        <w:t>/2</w:t>
      </w:r>
      <w:r w:rsidR="00885ADD">
        <w:rPr>
          <w:rFonts w:ascii="Trebuchet MS" w:hAnsi="Trebuchet MS" w:cstheme="minorHAnsi"/>
          <w:b/>
          <w:sz w:val="20"/>
          <w:szCs w:val="20"/>
        </w:rPr>
        <w:t>1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/W</w:t>
      </w:r>
      <w:r w:rsidR="009F5F39">
        <w:rPr>
          <w:rFonts w:ascii="Trebuchet MS" w:hAnsi="Trebuchet MS" w:cstheme="minorHAnsi"/>
          <w:sz w:val="20"/>
          <w:szCs w:val="20"/>
        </w:rPr>
        <w:t xml:space="preserve"> </w:t>
      </w:r>
      <w:r w:rsidR="00C24148" w:rsidRPr="00885ADD">
        <w:rPr>
          <w:rFonts w:ascii="Trebuchet MS" w:hAnsi="Trebuchet MS" w:cstheme="minorHAnsi"/>
          <w:b/>
          <w:bCs/>
          <w:color w:val="FF0000"/>
          <w:sz w:val="20"/>
          <w:szCs w:val="20"/>
        </w:rPr>
        <w:t>wraz z dokumentami poświadczającymi spełnienie kryteriów dopuszczających do złożenia oferty</w:t>
      </w:r>
      <w:r w:rsidR="00C24148">
        <w:rPr>
          <w:rFonts w:ascii="Trebuchet MS" w:hAnsi="Trebuchet MS" w:cstheme="minorHAnsi"/>
          <w:sz w:val="20"/>
          <w:szCs w:val="20"/>
        </w:rPr>
        <w:t xml:space="preserve">. </w:t>
      </w:r>
      <w:r w:rsidRPr="00913D6F">
        <w:rPr>
          <w:rFonts w:ascii="Trebuchet MS" w:hAnsi="Trebuchet MS" w:cstheme="minorHAnsi"/>
          <w:sz w:val="20"/>
          <w:szCs w:val="20"/>
        </w:rPr>
        <w:t xml:space="preserve"> 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1E564829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netto: ……………………………………… PLN, </w:t>
      </w:r>
    </w:p>
    <w:p w14:paraId="497FF89D" w14:textId="594F789D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 w:rsidR="004C1D63">
        <w:rPr>
          <w:rFonts w:ascii="Trebuchet MS" w:hAnsi="Trebuchet MS" w:cstheme="minorHAnsi"/>
          <w:sz w:val="20"/>
          <w:szCs w:val="20"/>
        </w:rPr>
        <w:t xml:space="preserve">. </w:t>
      </w:r>
      <w:r w:rsidRPr="004C01DA">
        <w:rPr>
          <w:rFonts w:ascii="Trebuchet MS" w:hAnsi="Trebuchet MS" w:cstheme="minorHAnsi"/>
          <w:sz w:val="20"/>
          <w:szCs w:val="20"/>
        </w:rPr>
        <w:t>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2999AAA4" w14:textId="6B80E03F" w:rsidR="00225BC5" w:rsidRPr="00C24148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4C1D63">
        <w:rPr>
          <w:rFonts w:ascii="Trebuchet MS" w:hAnsi="Trebuchet MS" w:cstheme="minorHAnsi"/>
          <w:sz w:val="20"/>
          <w:szCs w:val="20"/>
        </w:rPr>
        <w:t>0</w:t>
      </w:r>
      <w:r w:rsidR="00AC744D">
        <w:rPr>
          <w:rFonts w:ascii="Trebuchet MS" w:hAnsi="Trebuchet MS" w:cstheme="minorHAnsi"/>
          <w:sz w:val="20"/>
          <w:szCs w:val="20"/>
        </w:rPr>
        <w:t>3</w:t>
      </w:r>
      <w:r w:rsidR="000642FD">
        <w:rPr>
          <w:rFonts w:ascii="Trebuchet MS" w:hAnsi="Trebuchet MS" w:cstheme="minorHAnsi"/>
          <w:sz w:val="20"/>
          <w:szCs w:val="20"/>
        </w:rPr>
        <w:t>.</w:t>
      </w:r>
      <w:r w:rsidR="00BD36A3">
        <w:rPr>
          <w:rFonts w:ascii="Trebuchet MS" w:hAnsi="Trebuchet MS" w:cstheme="minorHAnsi"/>
          <w:sz w:val="20"/>
          <w:szCs w:val="20"/>
        </w:rPr>
        <w:t>0</w:t>
      </w:r>
      <w:r w:rsidR="004C1D63">
        <w:rPr>
          <w:rFonts w:ascii="Trebuchet MS" w:hAnsi="Trebuchet MS" w:cstheme="minorHAnsi"/>
          <w:sz w:val="20"/>
          <w:szCs w:val="20"/>
        </w:rPr>
        <w:t>9</w:t>
      </w:r>
      <w:r w:rsidR="000642FD">
        <w:rPr>
          <w:rFonts w:ascii="Trebuchet MS" w:hAnsi="Trebuchet MS" w:cstheme="minorHAnsi"/>
          <w:sz w:val="20"/>
          <w:szCs w:val="20"/>
        </w:rPr>
        <w:t>.202</w:t>
      </w:r>
      <w:r w:rsidR="00BD36A3">
        <w:rPr>
          <w:rFonts w:ascii="Trebuchet MS" w:hAnsi="Trebuchet MS" w:cstheme="minorHAnsi"/>
          <w:sz w:val="20"/>
          <w:szCs w:val="20"/>
        </w:rPr>
        <w:t>1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</w:t>
      </w:r>
      <w:r w:rsidRPr="004C01DA">
        <w:rPr>
          <w:rFonts w:ascii="Trebuchet MS" w:hAnsi="Trebuchet MS" w:cstheme="minorHAnsi"/>
          <w:sz w:val="20"/>
          <w:szCs w:val="20"/>
        </w:rPr>
        <w:lastRenderedPageBreak/>
        <w:t>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73417AB" w14:textId="77777777" w:rsidR="00225BC5" w:rsidRPr="004C01DA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747CB689" w14:textId="247AD4CA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A3107A">
        <w:rPr>
          <w:rFonts w:ascii="Trebuchet MS" w:hAnsi="Trebuchet MS" w:cstheme="minorHAnsi"/>
          <w:spacing w:val="2"/>
          <w:sz w:val="20"/>
          <w:szCs w:val="20"/>
        </w:rPr>
        <w:t>3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ni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F73A78B" w14:textId="77777777" w:rsidR="00225BC5" w:rsidRPr="004C01DA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211AC538" w14:textId="77777777" w:rsid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1DDA584B" w:rsidR="00225BC5" w:rsidRPr="001F601E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1F601E">
        <w:rPr>
          <w:rFonts w:ascii="Trebuchet MS" w:hAnsi="Trebuchet MS" w:cstheme="minorHAnsi"/>
          <w:sz w:val="20"/>
          <w:szCs w:val="20"/>
        </w:rPr>
        <w:t>posiadam</w:t>
      </w:r>
      <w:r w:rsidR="00A3107A" w:rsidRPr="001F601E">
        <w:rPr>
          <w:rFonts w:ascii="Trebuchet MS" w:hAnsi="Trebuchet MS" w:cstheme="minorHAnsi"/>
          <w:sz w:val="20"/>
          <w:szCs w:val="20"/>
        </w:rPr>
        <w:t>/</w:t>
      </w:r>
      <w:r w:rsidRPr="001F601E">
        <w:rPr>
          <w:rFonts w:ascii="Trebuchet MS" w:hAnsi="Trebuchet MS" w:cstheme="minorHAnsi"/>
          <w:sz w:val="20"/>
          <w:szCs w:val="20"/>
        </w:rPr>
        <w:t>y niezbędną wiedzę i doświadczenie w zakresie objętym przedmiotem zamówienia,</w:t>
      </w:r>
      <w:r w:rsidR="00C24148" w:rsidRPr="001F601E">
        <w:rPr>
          <w:rFonts w:ascii="Trebuchet MS" w:hAnsi="Trebuchet MS" w:cstheme="minorHAnsi"/>
          <w:sz w:val="20"/>
          <w:szCs w:val="20"/>
        </w:rPr>
        <w:t xml:space="preserve"> </w:t>
      </w:r>
    </w:p>
    <w:p w14:paraId="1A9A7598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72867728" w:rsidR="00225BC5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w </w:t>
      </w:r>
      <w:r w:rsidR="001F601E">
        <w:rPr>
          <w:rFonts w:ascii="Trebuchet MS" w:hAnsi="Trebuchet MS" w:cstheme="minorHAnsi"/>
          <w:sz w:val="20"/>
          <w:szCs w:val="20"/>
        </w:rPr>
        <w:t xml:space="preserve">ww. </w:t>
      </w:r>
      <w:r w:rsidRPr="004C01DA">
        <w:rPr>
          <w:rFonts w:ascii="Trebuchet MS" w:hAnsi="Trebuchet MS" w:cstheme="minorHAnsi"/>
          <w:sz w:val="20"/>
          <w:szCs w:val="20"/>
        </w:rPr>
        <w:t>zapytani</w:t>
      </w:r>
      <w:r w:rsidR="001F601E">
        <w:rPr>
          <w:rFonts w:ascii="Trebuchet MS" w:hAnsi="Trebuchet MS" w:cstheme="minorHAnsi"/>
          <w:sz w:val="20"/>
          <w:szCs w:val="20"/>
        </w:rPr>
        <w:t>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</w:t>
      </w:r>
      <w:r w:rsidR="001F601E">
        <w:rPr>
          <w:rFonts w:ascii="Trebuchet MS" w:hAnsi="Trebuchet MS" w:cstheme="minorHAnsi"/>
          <w:sz w:val="20"/>
          <w:szCs w:val="20"/>
        </w:rPr>
        <w:t>ym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F6B9" w14:textId="77777777" w:rsidR="00D03351" w:rsidRDefault="00D03351" w:rsidP="00A1341E">
      <w:r>
        <w:separator/>
      </w:r>
    </w:p>
  </w:endnote>
  <w:endnote w:type="continuationSeparator" w:id="0">
    <w:p w14:paraId="577944F4" w14:textId="77777777" w:rsidR="00D03351" w:rsidRDefault="00D03351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7B36F749" w14:textId="0343BD4E" w:rsidR="004C1D63" w:rsidRPr="00C40685" w:rsidRDefault="004C1D63" w:rsidP="004C1D63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5477EE7" wp14:editId="76B08CE6">
                  <wp:simplePos x="0" y="0"/>
                  <wp:positionH relativeFrom="column">
                    <wp:posOffset>-234950</wp:posOffset>
                  </wp:positionH>
                  <wp:positionV relativeFrom="paragraph">
                    <wp:posOffset>50800</wp:posOffset>
                  </wp:positionV>
                  <wp:extent cx="1932305" cy="57277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13BD4">
              <w:t xml:space="preserve">             </w:t>
            </w:r>
            <w:r>
              <w:rPr>
                <w:rFonts w:ascii="Trebuchet MS" w:hAnsi="Trebuchet MS"/>
                <w:color w:val="0050B3"/>
                <w:sz w:val="16"/>
                <w:szCs w:val="16"/>
              </w:rPr>
              <w:t>u</w:t>
            </w:r>
            <w:r w:rsidRPr="00C40685">
              <w:rPr>
                <w:rFonts w:ascii="Trebuchet MS" w:hAnsi="Trebuchet MS"/>
                <w:color w:val="0050B3"/>
                <w:sz w:val="16"/>
                <w:szCs w:val="16"/>
              </w:rPr>
              <w:t>l</w:t>
            </w:r>
            <w:r>
              <w:rPr>
                <w:rFonts w:ascii="Trebuchet MS" w:hAnsi="Trebuchet MS"/>
                <w:color w:val="0050B3"/>
                <w:sz w:val="16"/>
                <w:szCs w:val="16"/>
              </w:rPr>
              <w:t xml:space="preserve">. </w:t>
            </w:r>
            <w:r w:rsidRPr="00C40685">
              <w:rPr>
                <w:rFonts w:ascii="Trebuchet MS" w:hAnsi="Trebuchet MS"/>
                <w:color w:val="0050B3"/>
                <w:sz w:val="16"/>
                <w:szCs w:val="16"/>
              </w:rPr>
              <w:t>Wincentego Pola 16 | 44-100 Gliwice</w:t>
            </w:r>
          </w:p>
          <w:p w14:paraId="06B9B192" w14:textId="472C22E6" w:rsidR="004C1D63" w:rsidRPr="00C40685" w:rsidRDefault="004C1D63" w:rsidP="004C1D63">
            <w:pPr>
              <w:ind w:firstLine="708"/>
              <w:rPr>
                <w:rFonts w:ascii="Trebuchet MS" w:hAnsi="Trebuchet MS"/>
                <w:color w:val="0050B3"/>
                <w:sz w:val="16"/>
                <w:szCs w:val="16"/>
              </w:rPr>
            </w:pPr>
            <w:r w:rsidRPr="00C40685">
              <w:rPr>
                <w:rFonts w:ascii="Trebuchet MS" w:hAnsi="Trebuchet MS"/>
                <w:color w:val="0050B3"/>
                <w:sz w:val="16"/>
                <w:szCs w:val="16"/>
              </w:rPr>
              <w:t>tel. +48 32 339 31 10 | fax +48 32 339 31 17</w:t>
            </w:r>
          </w:p>
          <w:p w14:paraId="1CDDDFDE" w14:textId="72443637" w:rsidR="004C1D63" w:rsidRPr="00C40685" w:rsidRDefault="004C1D63" w:rsidP="004C1D63">
            <w:pPr>
              <w:ind w:firstLine="708"/>
              <w:rPr>
                <w:rFonts w:ascii="Trebuchet MS" w:hAnsi="Trebuchet MS"/>
                <w:color w:val="0050B3"/>
                <w:sz w:val="16"/>
                <w:szCs w:val="16"/>
              </w:rPr>
            </w:pPr>
            <w:r w:rsidRPr="00C40685">
              <w:rPr>
                <w:rFonts w:ascii="Trebuchet MS" w:hAnsi="Trebuchet MS"/>
                <w:color w:val="0050B3"/>
                <w:sz w:val="16"/>
                <w:szCs w:val="16"/>
              </w:rPr>
              <w:t>gapr@gapr.pl | www.gapr.pl</w:t>
            </w:r>
          </w:p>
          <w:p w14:paraId="06E21979" w14:textId="3B197CFA" w:rsidR="004C1D63" w:rsidRPr="00C40685" w:rsidRDefault="004C1D63" w:rsidP="004C1D63">
            <w:pPr>
              <w:ind w:left="2832" w:firstLine="708"/>
              <w:rPr>
                <w:rFonts w:ascii="Trebuchet MS" w:hAnsi="Trebuchet MS"/>
                <w:color w:val="0050B3"/>
                <w:sz w:val="16"/>
                <w:szCs w:val="16"/>
              </w:rPr>
            </w:pPr>
            <w:r w:rsidRPr="00C40685">
              <w:rPr>
                <w:rFonts w:ascii="Trebuchet MS" w:hAnsi="Trebuchet MS"/>
                <w:color w:val="0050B3"/>
                <w:sz w:val="16"/>
                <w:szCs w:val="16"/>
              </w:rPr>
              <w:t>NIP: 631-22-03-756 | REGON: 276142230 | KRS: 0000089796</w:t>
            </w:r>
          </w:p>
          <w:p w14:paraId="2AF7F7EC" w14:textId="77777777" w:rsidR="004C1D63" w:rsidRPr="00C40685" w:rsidRDefault="004C1D63" w:rsidP="004C1D63">
            <w:pPr>
              <w:ind w:left="2832" w:firstLine="708"/>
              <w:rPr>
                <w:rFonts w:ascii="Trebuchet MS" w:hAnsi="Trebuchet MS"/>
                <w:color w:val="0050B3"/>
                <w:sz w:val="16"/>
                <w:szCs w:val="16"/>
              </w:rPr>
            </w:pPr>
            <w:r w:rsidRPr="00C40685">
              <w:rPr>
                <w:rFonts w:ascii="Trebuchet MS" w:hAnsi="Trebuchet MS"/>
                <w:color w:val="0050B3"/>
                <w:sz w:val="16"/>
                <w:szCs w:val="16"/>
              </w:rPr>
              <w:t>Sąd Rejonowy w Gliwicach</w:t>
            </w:r>
          </w:p>
          <w:p w14:paraId="05EEDEB9" w14:textId="77777777" w:rsidR="004C1D63" w:rsidRPr="00C40685" w:rsidRDefault="004C1D63" w:rsidP="004C1D63">
            <w:pPr>
              <w:ind w:left="3540"/>
              <w:rPr>
                <w:rFonts w:ascii="Trebuchet MS" w:hAnsi="Trebuchet MS"/>
                <w:color w:val="0050B3"/>
                <w:sz w:val="16"/>
                <w:szCs w:val="16"/>
              </w:rPr>
            </w:pPr>
            <w:r w:rsidRPr="00C40685">
              <w:rPr>
                <w:rFonts w:ascii="Trebuchet MS" w:hAnsi="Trebuchet MS"/>
                <w:color w:val="0050B3"/>
                <w:sz w:val="16"/>
                <w:szCs w:val="16"/>
              </w:rPr>
              <w:t>Wydział X Gospodarczy Krajowego Rejestru Sądowego</w:t>
            </w:r>
          </w:p>
          <w:p w14:paraId="37E30559" w14:textId="77777777" w:rsidR="004C1D63" w:rsidRPr="00C40685" w:rsidRDefault="004C1D63" w:rsidP="004C1D63">
            <w:pPr>
              <w:ind w:left="2832" w:firstLine="708"/>
              <w:rPr>
                <w:rFonts w:ascii="Trebuchet MS" w:hAnsi="Trebuchet MS"/>
                <w:color w:val="0050B3"/>
                <w:sz w:val="16"/>
                <w:szCs w:val="16"/>
              </w:rPr>
            </w:pPr>
            <w:r w:rsidRPr="00C40685">
              <w:rPr>
                <w:rFonts w:ascii="Trebuchet MS" w:hAnsi="Trebuchet MS"/>
                <w:color w:val="0050B3"/>
                <w:sz w:val="16"/>
                <w:szCs w:val="16"/>
              </w:rPr>
              <w:t>Kapitał zakładowy</w:t>
            </w:r>
            <w:r>
              <w:rPr>
                <w:rFonts w:ascii="Trebuchet MS" w:hAnsi="Trebuchet MS"/>
                <w:color w:val="0050B3"/>
                <w:sz w:val="16"/>
                <w:szCs w:val="16"/>
              </w:rPr>
              <w:t>: 676 676 000</w:t>
            </w:r>
            <w:r w:rsidRPr="00A91133">
              <w:rPr>
                <w:rFonts w:ascii="Trebuchet MS" w:hAnsi="Trebuchet MS"/>
                <w:color w:val="0050B3"/>
                <w:sz w:val="16"/>
                <w:szCs w:val="16"/>
              </w:rPr>
              <w:t xml:space="preserve">,00  </w:t>
            </w:r>
            <w:r w:rsidRPr="00C40685">
              <w:rPr>
                <w:rFonts w:ascii="Trebuchet MS" w:hAnsi="Trebuchet MS"/>
                <w:color w:val="0050B3"/>
                <w:sz w:val="16"/>
                <w:szCs w:val="16"/>
              </w:rPr>
              <w:t>PLN – w całości opłacony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9F00" w14:textId="77777777" w:rsidR="00D03351" w:rsidRDefault="00D03351" w:rsidP="00A1341E">
      <w:r>
        <w:separator/>
      </w:r>
    </w:p>
  </w:footnote>
  <w:footnote w:type="continuationSeparator" w:id="0">
    <w:p w14:paraId="290EB2DD" w14:textId="77777777" w:rsidR="00D03351" w:rsidRDefault="00D03351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6D0AFC7D" w:rsidR="00E8770D" w:rsidRPr="00286A3D" w:rsidRDefault="007B2237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985303C" wp14:editId="30B5D0C8">
          <wp:simplePos x="0" y="0"/>
          <wp:positionH relativeFrom="margin">
            <wp:posOffset>2025650</wp:posOffset>
          </wp:positionH>
          <wp:positionV relativeFrom="paragraph">
            <wp:posOffset>119380</wp:posOffset>
          </wp:positionV>
          <wp:extent cx="2070100" cy="858140"/>
          <wp:effectExtent l="0" t="0" r="6350" b="0"/>
          <wp:wrapNone/>
          <wp:docPr id="1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_REACTION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0" cy="8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72757"/>
    <w:rsid w:val="00195A22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40A7"/>
    <w:rsid w:val="00EB5637"/>
    <w:rsid w:val="00ED3DFB"/>
    <w:rsid w:val="00ED557C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E57-7C0C-4330-A598-69FADE2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4</cp:revision>
  <cp:lastPrinted>2021-02-08T08:14:00Z</cp:lastPrinted>
  <dcterms:created xsi:type="dcterms:W3CDTF">2021-09-03T10:55:00Z</dcterms:created>
  <dcterms:modified xsi:type="dcterms:W3CDTF">2021-09-05T20:02:00Z</dcterms:modified>
</cp:coreProperties>
</file>