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C693EBB" w14:textId="77777777" w:rsidR="00795B6F" w:rsidRDefault="00795B6F">
      <w:pPr>
        <w:autoSpaceDE w:val="0"/>
        <w:jc w:val="right"/>
        <w:rPr>
          <w:rFonts w:ascii="Tahoma" w:eastAsia="Symbol" w:hAnsi="Tahoma" w:cs="Tahoma"/>
          <w:b/>
          <w:bCs/>
          <w:sz w:val="20"/>
          <w:szCs w:val="20"/>
          <w:lang w:eastAsia="en-US"/>
        </w:rPr>
      </w:pPr>
      <w:bookmarkStart w:id="0" w:name="_Hlk103855098"/>
    </w:p>
    <w:p w14:paraId="1C988D6A" w14:textId="77777777" w:rsidR="00795B6F" w:rsidRDefault="00795B6F">
      <w:pPr>
        <w:autoSpaceDE w:val="0"/>
        <w:jc w:val="right"/>
        <w:rPr>
          <w:rFonts w:ascii="Tahoma" w:eastAsia="Symbol" w:hAnsi="Tahoma" w:cs="Tahoma"/>
          <w:b/>
          <w:bCs/>
          <w:sz w:val="20"/>
          <w:szCs w:val="20"/>
          <w:lang w:eastAsia="en-US"/>
        </w:rPr>
      </w:pPr>
    </w:p>
    <w:p w14:paraId="2375CA31" w14:textId="0D1EEC9E" w:rsidR="00795B6F" w:rsidRDefault="00000000">
      <w:pPr>
        <w:autoSpaceDE w:val="0"/>
        <w:jc w:val="right"/>
        <w:rPr>
          <w:rFonts w:ascii="Tahoma" w:hAnsi="Tahoma" w:cs="Tahoma"/>
          <w:sz w:val="20"/>
          <w:szCs w:val="20"/>
          <w:lang w:eastAsia="en-US"/>
        </w:rPr>
      </w:pPr>
      <w:r>
        <w:rPr>
          <w:rFonts w:ascii="Tahoma" w:eastAsia="Symbol" w:hAnsi="Tahoma" w:cs="Tahoma"/>
          <w:b/>
          <w:bCs/>
          <w:sz w:val="20"/>
          <w:szCs w:val="20"/>
          <w:lang w:eastAsia="en-US"/>
        </w:rPr>
        <w:t>Załącznik nr 2</w:t>
      </w:r>
      <w:r>
        <w:rPr>
          <w:rFonts w:ascii="Tahoma" w:eastAsia="Symbol" w:hAnsi="Tahoma" w:cs="Tahoma"/>
          <w:b/>
          <w:bCs/>
          <w:sz w:val="20"/>
          <w:szCs w:val="20"/>
        </w:rPr>
        <w:t xml:space="preserve"> do SIWP nr GAPR-DPRJ/</w:t>
      </w:r>
      <w:r w:rsidR="009906C1">
        <w:rPr>
          <w:rFonts w:ascii="Tahoma" w:eastAsia="Symbol" w:hAnsi="Tahoma" w:cs="Tahoma"/>
          <w:b/>
          <w:bCs/>
          <w:sz w:val="20"/>
          <w:szCs w:val="20"/>
        </w:rPr>
        <w:t>376</w:t>
      </w:r>
      <w:r>
        <w:rPr>
          <w:rFonts w:ascii="Tahoma" w:eastAsia="Symbol" w:hAnsi="Tahoma" w:cs="Tahoma"/>
          <w:b/>
          <w:bCs/>
          <w:sz w:val="20"/>
          <w:szCs w:val="20"/>
        </w:rPr>
        <w:t>/23/W</w:t>
      </w:r>
    </w:p>
    <w:bookmarkEnd w:id="0"/>
    <w:p w14:paraId="78DA737E" w14:textId="77777777" w:rsidR="00795B6F" w:rsidRDefault="00795B6F">
      <w:pPr>
        <w:spacing w:after="0"/>
        <w:rPr>
          <w:rFonts w:ascii="Tahoma" w:hAnsi="Tahoma" w:cs="Tahoma"/>
          <w:sz w:val="20"/>
          <w:szCs w:val="20"/>
          <w:lang w:eastAsia="en-US"/>
        </w:rPr>
      </w:pPr>
    </w:p>
    <w:p w14:paraId="6F8DA3BA" w14:textId="77777777" w:rsidR="00795B6F" w:rsidRDefault="00795B6F">
      <w:pPr>
        <w:spacing w:after="0"/>
        <w:rPr>
          <w:rFonts w:ascii="Tahoma" w:hAnsi="Tahoma" w:cs="Tahoma"/>
          <w:sz w:val="20"/>
          <w:szCs w:val="20"/>
          <w:lang w:eastAsia="en-US"/>
        </w:rPr>
      </w:pPr>
    </w:p>
    <w:p w14:paraId="27CF199F" w14:textId="77777777" w:rsidR="00795B6F" w:rsidRDefault="00000000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………………………………………………….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…..……………………………………..</w:t>
      </w:r>
    </w:p>
    <w:p w14:paraId="4F16B6C3" w14:textId="77777777" w:rsidR="00795B6F" w:rsidRDefault="00000000">
      <w:pPr>
        <w:spacing w:after="0" w:line="240" w:lineRule="auto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sz w:val="20"/>
          <w:szCs w:val="20"/>
        </w:rPr>
        <w:t xml:space="preserve">Nazwa i adres Oferenta 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Miejscowość, data</w:t>
      </w:r>
    </w:p>
    <w:p w14:paraId="356E340D" w14:textId="77777777" w:rsidR="00795B6F" w:rsidRDefault="00795B6F">
      <w:pPr>
        <w:spacing w:after="120"/>
        <w:rPr>
          <w:rFonts w:ascii="Tahoma" w:hAnsi="Tahoma" w:cs="Tahoma"/>
          <w:b/>
          <w:sz w:val="20"/>
          <w:szCs w:val="20"/>
          <w:u w:val="single"/>
        </w:rPr>
      </w:pPr>
    </w:p>
    <w:p w14:paraId="5FCFAF10" w14:textId="77777777" w:rsidR="00795B6F" w:rsidRDefault="00000000">
      <w:pPr>
        <w:spacing w:after="0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8"/>
          <w:szCs w:val="28"/>
        </w:rPr>
        <w:t>FORMULARZ OFERTOWY</w:t>
      </w:r>
    </w:p>
    <w:p w14:paraId="3D7BD892" w14:textId="77777777" w:rsidR="00795B6F" w:rsidRDefault="00795B6F">
      <w:pPr>
        <w:pStyle w:val="Akapitzlist1"/>
        <w:spacing w:after="120" w:line="240" w:lineRule="auto"/>
        <w:ind w:left="425"/>
        <w:rPr>
          <w:rFonts w:ascii="Tahoma" w:hAnsi="Tahoma" w:cs="Tahoma"/>
          <w:b/>
          <w:sz w:val="20"/>
          <w:szCs w:val="20"/>
        </w:rPr>
      </w:pPr>
    </w:p>
    <w:p w14:paraId="5330381F" w14:textId="77777777" w:rsidR="00795B6F" w:rsidRDefault="00000000">
      <w:pPr>
        <w:pStyle w:val="Akapitzlist1"/>
        <w:numPr>
          <w:ilvl w:val="0"/>
          <w:numId w:val="1"/>
        </w:numPr>
        <w:spacing w:after="0" w:line="360" w:lineRule="auto"/>
        <w:ind w:left="425" w:hanging="357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Zamawiający:</w:t>
      </w:r>
    </w:p>
    <w:p w14:paraId="7BE5EA5B" w14:textId="77777777" w:rsidR="00795B6F" w:rsidRDefault="00000000">
      <w:pPr>
        <w:pStyle w:val="Akapitzlist1"/>
        <w:spacing w:after="0"/>
        <w:ind w:left="425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Górnośląski Akcelerator Przedsiębiorczości Rynkowej</w:t>
      </w:r>
      <w:r>
        <w:rPr>
          <w:rFonts w:ascii="Tahoma" w:hAnsi="Tahoma" w:cs="Tahoma"/>
          <w:sz w:val="20"/>
          <w:szCs w:val="20"/>
        </w:rPr>
        <w:t xml:space="preserve"> Sp. z o.o.</w:t>
      </w:r>
    </w:p>
    <w:p w14:paraId="3E5C90E1" w14:textId="77777777" w:rsidR="00795B6F" w:rsidRDefault="00000000">
      <w:pPr>
        <w:pStyle w:val="Akapitzlist1"/>
        <w:spacing w:after="0"/>
        <w:ind w:left="425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ul. Wincentego Pola 16, </w:t>
      </w:r>
    </w:p>
    <w:p w14:paraId="002EF044" w14:textId="77777777" w:rsidR="00795B6F" w:rsidRDefault="00000000">
      <w:pPr>
        <w:pStyle w:val="Akapitzlist1"/>
        <w:spacing w:after="120"/>
        <w:ind w:left="425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44-100 Gliwice</w:t>
      </w:r>
    </w:p>
    <w:p w14:paraId="23C42317" w14:textId="77777777" w:rsidR="00795B6F" w:rsidRDefault="00000000">
      <w:pPr>
        <w:pStyle w:val="Akapitzlist1"/>
        <w:numPr>
          <w:ilvl w:val="0"/>
          <w:numId w:val="1"/>
        </w:numPr>
        <w:spacing w:before="120" w:after="60"/>
        <w:ind w:left="425" w:hanging="357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Dane Oferenta</w:t>
      </w:r>
      <w:r>
        <w:t>:</w:t>
      </w:r>
    </w:p>
    <w:tbl>
      <w:tblPr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2522"/>
        <w:gridCol w:w="6724"/>
      </w:tblGrid>
      <w:tr w:rsidR="00795B6F" w14:paraId="1529D005" w14:textId="77777777">
        <w:trPr>
          <w:trHeight w:val="561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8300A6" w14:textId="77777777" w:rsidR="00795B6F" w:rsidRDefault="00000000">
            <w:pPr>
              <w:spacing w:after="0" w:line="360" w:lineRule="auto"/>
            </w:pPr>
            <w:r>
              <w:rPr>
                <w:rFonts w:ascii="Tahoma" w:hAnsi="Tahoma" w:cs="Tahoma"/>
                <w:sz w:val="20"/>
                <w:szCs w:val="20"/>
              </w:rPr>
              <w:t>Nazwa</w:t>
            </w:r>
          </w:p>
        </w:tc>
        <w:tc>
          <w:tcPr>
            <w:tcW w:w="6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BCB99E" w14:textId="77777777" w:rsidR="00795B6F" w:rsidRDefault="00795B6F">
            <w:pPr>
              <w:snapToGrid w:val="0"/>
              <w:spacing w:after="0"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95B6F" w14:paraId="44074653" w14:textId="77777777">
        <w:trPr>
          <w:trHeight w:val="560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1E1FB2" w14:textId="77777777" w:rsidR="00795B6F" w:rsidRDefault="00000000">
            <w:pPr>
              <w:spacing w:after="0" w:line="360" w:lineRule="auto"/>
            </w:pPr>
            <w:r>
              <w:rPr>
                <w:rFonts w:ascii="Tahoma" w:hAnsi="Tahoma" w:cs="Tahoma"/>
                <w:sz w:val="20"/>
                <w:szCs w:val="20"/>
              </w:rPr>
              <w:t>NIP</w:t>
            </w:r>
          </w:p>
        </w:tc>
        <w:tc>
          <w:tcPr>
            <w:tcW w:w="6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B294E8" w14:textId="77777777" w:rsidR="00795B6F" w:rsidRDefault="00795B6F">
            <w:pPr>
              <w:snapToGrid w:val="0"/>
              <w:spacing w:after="0"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95B6F" w14:paraId="2FBE8DFD" w14:textId="77777777">
        <w:trPr>
          <w:trHeight w:val="560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21AF4C" w14:textId="77777777" w:rsidR="00795B6F" w:rsidRDefault="00000000">
            <w:pPr>
              <w:spacing w:after="0" w:line="360" w:lineRule="auto"/>
            </w:pPr>
            <w:r>
              <w:rPr>
                <w:rFonts w:ascii="Tahoma" w:hAnsi="Tahoma" w:cs="Tahoma"/>
                <w:sz w:val="20"/>
                <w:szCs w:val="20"/>
              </w:rPr>
              <w:t>REGON</w:t>
            </w:r>
          </w:p>
        </w:tc>
        <w:tc>
          <w:tcPr>
            <w:tcW w:w="6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4EEBF3" w14:textId="77777777" w:rsidR="00795B6F" w:rsidRDefault="00795B6F">
            <w:pPr>
              <w:snapToGrid w:val="0"/>
              <w:spacing w:after="0"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95B6F" w14:paraId="6BFF8201" w14:textId="77777777">
        <w:trPr>
          <w:trHeight w:val="560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59EC0A" w14:textId="77777777" w:rsidR="00795B6F" w:rsidRDefault="00000000">
            <w:pPr>
              <w:spacing w:after="0" w:line="360" w:lineRule="auto"/>
            </w:pPr>
            <w:r>
              <w:rPr>
                <w:rFonts w:ascii="Tahoma" w:hAnsi="Tahoma" w:cs="Tahoma"/>
                <w:sz w:val="20"/>
                <w:szCs w:val="20"/>
              </w:rPr>
              <w:t>KRS</w:t>
            </w:r>
          </w:p>
        </w:tc>
        <w:tc>
          <w:tcPr>
            <w:tcW w:w="6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C12043" w14:textId="77777777" w:rsidR="00795B6F" w:rsidRDefault="00795B6F">
            <w:pPr>
              <w:snapToGrid w:val="0"/>
              <w:spacing w:after="0"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95B6F" w14:paraId="4BB68A7D" w14:textId="77777777">
        <w:trPr>
          <w:trHeight w:val="532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2B4E22" w14:textId="77777777" w:rsidR="00795B6F" w:rsidRDefault="00000000">
            <w:pPr>
              <w:spacing w:after="0" w:line="360" w:lineRule="auto"/>
            </w:pPr>
            <w:r>
              <w:rPr>
                <w:rFonts w:ascii="Tahoma" w:hAnsi="Tahoma" w:cs="Tahoma"/>
                <w:sz w:val="20"/>
                <w:szCs w:val="20"/>
              </w:rPr>
              <w:t xml:space="preserve">Adres </w:t>
            </w:r>
          </w:p>
        </w:tc>
        <w:tc>
          <w:tcPr>
            <w:tcW w:w="6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614C3C" w14:textId="77777777" w:rsidR="00795B6F" w:rsidRDefault="00795B6F">
            <w:pPr>
              <w:snapToGrid w:val="0"/>
              <w:spacing w:after="0"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95B6F" w14:paraId="3C5963A1" w14:textId="77777777">
        <w:trPr>
          <w:trHeight w:val="532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EBBE71" w14:textId="77777777" w:rsidR="00795B6F" w:rsidRDefault="00000000">
            <w:pPr>
              <w:spacing w:after="0" w:line="360" w:lineRule="auto"/>
            </w:pPr>
            <w:r>
              <w:rPr>
                <w:rFonts w:ascii="Tahoma" w:hAnsi="Tahoma" w:cs="Tahoma"/>
                <w:sz w:val="20"/>
                <w:szCs w:val="20"/>
              </w:rPr>
              <w:t>Adres korespondencyjny</w:t>
            </w:r>
          </w:p>
        </w:tc>
        <w:tc>
          <w:tcPr>
            <w:tcW w:w="6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F5D781" w14:textId="77777777" w:rsidR="00795B6F" w:rsidRDefault="00795B6F">
            <w:pPr>
              <w:snapToGrid w:val="0"/>
              <w:spacing w:after="0"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95B6F" w14:paraId="6A00B245" w14:textId="77777777">
        <w:trPr>
          <w:trHeight w:val="560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4FE351" w14:textId="77777777" w:rsidR="00795B6F" w:rsidRDefault="00000000">
            <w:pPr>
              <w:spacing w:after="0" w:line="360" w:lineRule="auto"/>
            </w:pPr>
            <w:r>
              <w:rPr>
                <w:rFonts w:ascii="Tahoma" w:hAnsi="Tahoma" w:cs="Tahoma"/>
                <w:sz w:val="20"/>
                <w:szCs w:val="20"/>
              </w:rPr>
              <w:t>Adres e-mail</w:t>
            </w:r>
          </w:p>
        </w:tc>
        <w:tc>
          <w:tcPr>
            <w:tcW w:w="6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D06D5F" w14:textId="77777777" w:rsidR="00795B6F" w:rsidRDefault="00795B6F">
            <w:pPr>
              <w:snapToGrid w:val="0"/>
              <w:spacing w:after="0"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95B6F" w14:paraId="30FD3044" w14:textId="77777777">
        <w:trPr>
          <w:trHeight w:val="560"/>
        </w:trPr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C3FC53" w14:textId="77777777" w:rsidR="00795B6F" w:rsidRDefault="00000000">
            <w:pPr>
              <w:spacing w:after="0" w:line="360" w:lineRule="auto"/>
            </w:pPr>
            <w:r>
              <w:rPr>
                <w:rFonts w:ascii="Tahoma" w:hAnsi="Tahoma" w:cs="Tahoma"/>
                <w:sz w:val="20"/>
                <w:szCs w:val="20"/>
              </w:rPr>
              <w:t>Nr telefonu</w:t>
            </w:r>
          </w:p>
        </w:tc>
        <w:tc>
          <w:tcPr>
            <w:tcW w:w="6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B3CE45" w14:textId="77777777" w:rsidR="00795B6F" w:rsidRDefault="00795B6F">
            <w:pPr>
              <w:snapToGrid w:val="0"/>
              <w:spacing w:after="0"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7C317CA3" w14:textId="77777777" w:rsidR="00795B6F" w:rsidRDefault="00000000">
      <w:pPr>
        <w:pStyle w:val="Akapitzlist1"/>
        <w:numPr>
          <w:ilvl w:val="0"/>
          <w:numId w:val="1"/>
        </w:numPr>
        <w:spacing w:before="120" w:after="120"/>
        <w:ind w:left="425" w:hanging="357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Wycena zamówienia:</w:t>
      </w:r>
    </w:p>
    <w:p w14:paraId="1187748D" w14:textId="3A9CAA06" w:rsidR="00795B6F" w:rsidRDefault="00000000">
      <w:pPr>
        <w:spacing w:after="120"/>
        <w:jc w:val="both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sz w:val="20"/>
          <w:szCs w:val="20"/>
        </w:rPr>
        <w:t>Odpowiadając na zaproszenie do składania ofert w postępowaniu przetargowym nr GAPR–</w:t>
      </w:r>
      <w:r w:rsidRPr="009906C1">
        <w:rPr>
          <w:rFonts w:ascii="Tahoma" w:hAnsi="Tahoma" w:cs="Tahoma"/>
          <w:sz w:val="20"/>
          <w:szCs w:val="20"/>
        </w:rPr>
        <w:t>DPRJ/</w:t>
      </w:r>
      <w:r w:rsidR="009906C1" w:rsidRPr="009906C1">
        <w:rPr>
          <w:rFonts w:ascii="Tahoma" w:hAnsi="Tahoma" w:cs="Tahoma"/>
          <w:sz w:val="20"/>
          <w:szCs w:val="20"/>
        </w:rPr>
        <w:t>376</w:t>
      </w:r>
      <w:r w:rsidRPr="009906C1">
        <w:rPr>
          <w:rFonts w:ascii="Tahoma" w:hAnsi="Tahoma" w:cs="Tahoma"/>
          <w:sz w:val="20"/>
          <w:szCs w:val="20"/>
        </w:rPr>
        <w:t>/23/W</w:t>
      </w:r>
      <w:r>
        <w:rPr>
          <w:rFonts w:ascii="Tahoma" w:hAnsi="Tahoma" w:cs="Tahoma"/>
          <w:sz w:val="20"/>
          <w:szCs w:val="20"/>
        </w:rPr>
        <w:t xml:space="preserve"> na wybór wykonawcy robót budowlanych na inwestycji w ramach projektu pn.</w:t>
      </w:r>
      <w:r>
        <w:rPr>
          <w:rFonts w:ascii="Tahoma" w:hAnsi="Tahoma" w:cs="Tahoma"/>
          <w:bCs/>
          <w:sz w:val="20"/>
          <w:szCs w:val="20"/>
        </w:rPr>
        <w:t> „</w:t>
      </w:r>
      <w:r>
        <w:rPr>
          <w:rFonts w:ascii="Tahoma" w:hAnsi="Tahoma" w:cs="Tahoma"/>
          <w:bCs/>
          <w:i/>
          <w:iCs/>
          <w:sz w:val="20"/>
          <w:szCs w:val="20"/>
        </w:rPr>
        <w:t xml:space="preserve">Modernizacja tarasów wraz z wymianą poszycia dachu i odrestaurowaniem konstrukcji stalowych osłon przeciwsłonecznych na terenie Nowych Gliwic przy ul. Bojkowskiej ” </w:t>
      </w:r>
      <w:r>
        <w:rPr>
          <w:rFonts w:ascii="Tahoma" w:hAnsi="Tahoma" w:cs="Tahoma"/>
          <w:b/>
          <w:bCs/>
          <w:sz w:val="20"/>
          <w:szCs w:val="20"/>
        </w:rPr>
        <w:t>oświadczam, iż oferuję realizację przedmiotu zamówienia za cenę ofertową w wysokości:</w:t>
      </w:r>
    </w:p>
    <w:p w14:paraId="148EF81A" w14:textId="77777777" w:rsidR="00795B6F" w:rsidRDefault="00795B6F">
      <w:pPr>
        <w:tabs>
          <w:tab w:val="left" w:pos="6521"/>
        </w:tabs>
        <w:spacing w:after="120"/>
        <w:jc w:val="both"/>
        <w:rPr>
          <w:rFonts w:ascii="Tahoma" w:hAnsi="Tahoma" w:cs="Tahoma"/>
          <w:b/>
          <w:sz w:val="32"/>
          <w:szCs w:val="32"/>
        </w:rPr>
      </w:pP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7796"/>
      </w:tblGrid>
      <w:tr w:rsidR="00795B6F" w14:paraId="1DD38F78" w14:textId="77777777">
        <w:trPr>
          <w:trHeight w:val="773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D0BDBC" w14:textId="77777777" w:rsidR="00795B6F" w:rsidRDefault="00000000">
            <w:pPr>
              <w:spacing w:after="0" w:line="240" w:lineRule="auto"/>
            </w:pPr>
            <w:r>
              <w:rPr>
                <w:rFonts w:ascii="Tahoma" w:hAnsi="Tahoma" w:cs="Tahoma"/>
                <w:sz w:val="20"/>
                <w:szCs w:val="20"/>
              </w:rPr>
              <w:t>Kwota netto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0BA94B" w14:textId="77777777" w:rsidR="00795B6F" w:rsidRDefault="00795B6F">
            <w:pPr>
              <w:snapToGri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14:paraId="346A6D7A" w14:textId="77777777" w:rsidR="00795B6F" w:rsidRDefault="00000000">
            <w:pPr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…………………….. zł</w:t>
            </w:r>
          </w:p>
          <w:p w14:paraId="71F6A2E1" w14:textId="77777777" w:rsidR="00795B6F" w:rsidRDefault="00000000">
            <w:pPr>
              <w:spacing w:after="0" w:line="240" w:lineRule="auto"/>
              <w:jc w:val="right"/>
            </w:pPr>
            <w:r>
              <w:rPr>
                <w:rFonts w:ascii="Tahoma" w:hAnsi="Tahoma" w:cs="Tahoma"/>
                <w:sz w:val="20"/>
                <w:szCs w:val="20"/>
              </w:rPr>
              <w:t>(Słownie: ………………………………………………………………………………………………)</w:t>
            </w:r>
          </w:p>
        </w:tc>
      </w:tr>
      <w:tr w:rsidR="00795B6F" w14:paraId="74481BF1" w14:textId="77777777">
        <w:trPr>
          <w:trHeight w:val="77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33C0A4" w14:textId="77777777" w:rsidR="00795B6F" w:rsidRDefault="00000000">
            <w:pPr>
              <w:spacing w:after="0" w:line="240" w:lineRule="auto"/>
            </w:pPr>
            <w:r>
              <w:rPr>
                <w:rFonts w:ascii="Tahoma" w:hAnsi="Tahoma" w:cs="Tahoma"/>
                <w:sz w:val="20"/>
                <w:szCs w:val="20"/>
              </w:rPr>
              <w:t xml:space="preserve">Należny podatek VAT 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722972" w14:textId="77777777" w:rsidR="00795B6F" w:rsidRDefault="00795B6F">
            <w:pPr>
              <w:snapToGri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14:paraId="3AACDA66" w14:textId="77777777" w:rsidR="00795B6F" w:rsidRDefault="00000000">
            <w:pPr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…………………….. zł</w:t>
            </w:r>
          </w:p>
          <w:p w14:paraId="144348AF" w14:textId="77777777" w:rsidR="00795B6F" w:rsidRDefault="00000000">
            <w:pPr>
              <w:spacing w:after="0" w:line="240" w:lineRule="auto"/>
              <w:jc w:val="right"/>
            </w:pPr>
            <w:r>
              <w:rPr>
                <w:rFonts w:ascii="Tahoma" w:hAnsi="Tahoma" w:cs="Tahoma"/>
                <w:sz w:val="20"/>
                <w:szCs w:val="20"/>
              </w:rPr>
              <w:t>(Słownie: ………………………………………………………………………………………………)</w:t>
            </w:r>
          </w:p>
        </w:tc>
      </w:tr>
      <w:tr w:rsidR="00795B6F" w14:paraId="1AC16995" w14:textId="77777777">
        <w:trPr>
          <w:trHeight w:val="774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64D980" w14:textId="77777777" w:rsidR="00795B6F" w:rsidRDefault="00000000">
            <w:pPr>
              <w:spacing w:after="0" w:line="240" w:lineRule="auto"/>
            </w:pPr>
            <w:r>
              <w:rPr>
                <w:rFonts w:ascii="Tahoma" w:hAnsi="Tahoma" w:cs="Tahoma"/>
                <w:sz w:val="20"/>
                <w:szCs w:val="20"/>
              </w:rPr>
              <w:t>Cena (kwota brutto)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F8BB2B" w14:textId="77777777" w:rsidR="00795B6F" w:rsidRDefault="00795B6F">
            <w:pPr>
              <w:snapToGrid w:val="0"/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14:paraId="11315F41" w14:textId="77777777" w:rsidR="00795B6F" w:rsidRDefault="00000000">
            <w:pPr>
              <w:spacing w:after="0" w:line="240" w:lineRule="auto"/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…………………….. zł</w:t>
            </w:r>
          </w:p>
          <w:p w14:paraId="2E1FF331" w14:textId="77777777" w:rsidR="00795B6F" w:rsidRDefault="00000000">
            <w:pPr>
              <w:spacing w:after="0" w:line="240" w:lineRule="auto"/>
              <w:jc w:val="right"/>
            </w:pPr>
            <w:r>
              <w:rPr>
                <w:rFonts w:ascii="Tahoma" w:hAnsi="Tahoma" w:cs="Tahoma"/>
                <w:sz w:val="20"/>
                <w:szCs w:val="20"/>
              </w:rPr>
              <w:t>(Słownie: ………………………………………………………………………………………………)</w:t>
            </w:r>
          </w:p>
        </w:tc>
      </w:tr>
    </w:tbl>
    <w:p w14:paraId="08FC3740" w14:textId="77777777" w:rsidR="00795B6F" w:rsidRPr="00C5508A" w:rsidRDefault="00000000">
      <w:pPr>
        <w:pageBreakBefore/>
        <w:spacing w:after="60"/>
        <w:jc w:val="both"/>
        <w:rPr>
          <w:rFonts w:ascii="Tahoma" w:hAnsi="Tahoma" w:cs="Tahoma"/>
          <w:sz w:val="19"/>
          <w:szCs w:val="19"/>
        </w:rPr>
      </w:pPr>
      <w:r w:rsidRPr="00C5508A">
        <w:rPr>
          <w:rFonts w:ascii="Tahoma" w:hAnsi="Tahoma" w:cs="Tahoma"/>
          <w:sz w:val="19"/>
          <w:szCs w:val="19"/>
          <w:u w:val="single"/>
        </w:rPr>
        <w:lastRenderedPageBreak/>
        <w:t>Świadoma/y odpowiedzialności za składanie oświadczeń niezgodnych z prawdą, oświadczam, że:</w:t>
      </w:r>
    </w:p>
    <w:p w14:paraId="4EE0359E" w14:textId="1B00E4EF" w:rsidR="00795B6F" w:rsidRPr="00C5508A" w:rsidRDefault="00000000" w:rsidP="00C5508A">
      <w:pPr>
        <w:pStyle w:val="Akapitzlist1"/>
        <w:numPr>
          <w:ilvl w:val="0"/>
          <w:numId w:val="2"/>
        </w:numPr>
        <w:suppressAutoHyphens w:val="0"/>
        <w:spacing w:after="60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C5508A">
        <w:rPr>
          <w:rFonts w:ascii="Tahoma" w:hAnsi="Tahoma" w:cs="Tahoma"/>
          <w:bCs/>
          <w:sz w:val="20"/>
          <w:szCs w:val="20"/>
        </w:rPr>
        <w:t xml:space="preserve">zapoznałam/em się ze Specyfikacją </w:t>
      </w:r>
      <w:r w:rsidRPr="00C5508A">
        <w:rPr>
          <w:rFonts w:ascii="Tahoma" w:hAnsi="Tahoma" w:cs="Tahoma"/>
          <w:sz w:val="20"/>
          <w:szCs w:val="20"/>
        </w:rPr>
        <w:t xml:space="preserve">Istotnych Warunków Przetargu wyboru wykonawcy robót na inwestycji pn. </w:t>
      </w:r>
      <w:r w:rsidRPr="00C5508A">
        <w:rPr>
          <w:rFonts w:ascii="Tahoma" w:hAnsi="Tahoma" w:cs="Tahoma"/>
          <w:bCs/>
          <w:sz w:val="20"/>
          <w:szCs w:val="20"/>
        </w:rPr>
        <w:t>„</w:t>
      </w:r>
      <w:r w:rsidRPr="00C5508A">
        <w:rPr>
          <w:rFonts w:ascii="Tahoma" w:hAnsi="Tahoma" w:cs="Tahoma"/>
          <w:bCs/>
          <w:i/>
          <w:iCs/>
          <w:sz w:val="20"/>
          <w:szCs w:val="20"/>
        </w:rPr>
        <w:t xml:space="preserve">Modernizacja tarasów wraz z wymianą poszycia dachu i odrestaurowaniem konstrukcji stalowych osłon przeciwsłonecznych na terenie Nowych Gliwic przy ul. Bojkowskiej”  </w:t>
      </w:r>
      <w:r w:rsidRPr="00C5508A">
        <w:rPr>
          <w:rFonts w:ascii="Tahoma" w:hAnsi="Tahoma" w:cs="Tahoma"/>
          <w:sz w:val="20"/>
          <w:szCs w:val="20"/>
        </w:rPr>
        <w:t>nr</w:t>
      </w:r>
      <w:r w:rsidR="00C5508A">
        <w:rPr>
          <w:rFonts w:ascii="Tahoma" w:hAnsi="Tahoma" w:cs="Tahoma"/>
          <w:sz w:val="20"/>
          <w:szCs w:val="20"/>
        </w:rPr>
        <w:t> </w:t>
      </w:r>
      <w:r w:rsidRPr="00C5508A">
        <w:rPr>
          <w:rFonts w:ascii="Tahoma" w:hAnsi="Tahoma" w:cs="Tahoma"/>
          <w:sz w:val="20"/>
          <w:szCs w:val="20"/>
        </w:rPr>
        <w:t>GAPR–</w:t>
      </w:r>
      <w:r w:rsidRPr="009906C1">
        <w:rPr>
          <w:rFonts w:ascii="Tahoma" w:hAnsi="Tahoma" w:cs="Tahoma"/>
          <w:sz w:val="20"/>
          <w:szCs w:val="20"/>
        </w:rPr>
        <w:t>DPRJ/</w:t>
      </w:r>
      <w:r w:rsidR="009906C1" w:rsidRPr="009906C1">
        <w:rPr>
          <w:rFonts w:ascii="Tahoma" w:hAnsi="Tahoma" w:cs="Tahoma"/>
          <w:sz w:val="20"/>
          <w:szCs w:val="20"/>
        </w:rPr>
        <w:t>376</w:t>
      </w:r>
      <w:r w:rsidRPr="00C5508A">
        <w:rPr>
          <w:rFonts w:ascii="Tahoma" w:hAnsi="Tahoma" w:cs="Tahoma"/>
          <w:sz w:val="20"/>
          <w:szCs w:val="20"/>
        </w:rPr>
        <w:t xml:space="preserve">/22/W wraz z załącznikami oraz wyjaśnieniami i zmianami jakie zostały opublikowane w formie komunikatów przez Komisję Przetargową oraz na stronie internetowej </w:t>
      </w:r>
      <w:hyperlink r:id="rId7" w:history="1">
        <w:r w:rsidRPr="00C5508A">
          <w:rPr>
            <w:rStyle w:val="Hipercze"/>
            <w:rFonts w:ascii="Tahoma" w:hAnsi="Tahoma" w:cs="Tahoma"/>
            <w:sz w:val="20"/>
            <w:szCs w:val="20"/>
          </w:rPr>
          <w:t>www.gapr.pl</w:t>
        </w:r>
      </w:hyperlink>
      <w:r w:rsidRPr="00C5508A">
        <w:rPr>
          <w:rFonts w:ascii="Tahoma" w:hAnsi="Tahoma" w:cs="Tahoma"/>
          <w:sz w:val="20"/>
          <w:szCs w:val="20"/>
        </w:rPr>
        <w:t xml:space="preserve"> (dalej SIWP) i nie wnoszę do nich zastrzeżeń oraz przyjmuję informacje / warunki w nich zawarte,</w:t>
      </w:r>
    </w:p>
    <w:p w14:paraId="0A75BE0D" w14:textId="77777777" w:rsidR="00795B6F" w:rsidRPr="00C5508A" w:rsidRDefault="00000000" w:rsidP="00C5508A">
      <w:pPr>
        <w:pStyle w:val="Akapitzlist1"/>
        <w:numPr>
          <w:ilvl w:val="0"/>
          <w:numId w:val="2"/>
        </w:numPr>
        <w:suppressAutoHyphens w:val="0"/>
        <w:spacing w:after="60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C5508A">
        <w:rPr>
          <w:rFonts w:ascii="Tahoma" w:hAnsi="Tahoma" w:cs="Tahoma"/>
          <w:sz w:val="20"/>
          <w:szCs w:val="20"/>
        </w:rPr>
        <w:t>pobrałem i zapoznałem się z Dokumentacją (wersja elektroniczna) stanowiącą załącznik nr 1 do SIWP,</w:t>
      </w:r>
    </w:p>
    <w:p w14:paraId="6208AF6B" w14:textId="77777777" w:rsidR="00795B6F" w:rsidRPr="00C5508A" w:rsidRDefault="00000000" w:rsidP="00C5508A">
      <w:pPr>
        <w:pStyle w:val="Akapitzlist1"/>
        <w:numPr>
          <w:ilvl w:val="0"/>
          <w:numId w:val="2"/>
        </w:numPr>
        <w:spacing w:after="60"/>
        <w:ind w:left="357" w:hanging="357"/>
        <w:contextualSpacing w:val="0"/>
        <w:jc w:val="both"/>
        <w:rPr>
          <w:rFonts w:ascii="Tahoma" w:hAnsi="Tahoma" w:cs="Tahoma"/>
          <w:bCs/>
          <w:sz w:val="20"/>
          <w:szCs w:val="20"/>
        </w:rPr>
      </w:pPr>
      <w:r w:rsidRPr="00C5508A">
        <w:rPr>
          <w:rFonts w:ascii="Tahoma" w:hAnsi="Tahoma" w:cs="Tahoma"/>
          <w:sz w:val="20"/>
          <w:szCs w:val="20"/>
        </w:rPr>
        <w:t>dane zawarte w Ofercie są zgodne z prawdą,</w:t>
      </w:r>
    </w:p>
    <w:p w14:paraId="023E8CA4" w14:textId="77777777" w:rsidR="00795B6F" w:rsidRPr="00C5508A" w:rsidRDefault="00000000" w:rsidP="00C5508A">
      <w:pPr>
        <w:pStyle w:val="Akapitzlist1"/>
        <w:numPr>
          <w:ilvl w:val="0"/>
          <w:numId w:val="2"/>
        </w:numPr>
        <w:suppressAutoHyphens w:val="0"/>
        <w:spacing w:after="60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C5508A">
        <w:rPr>
          <w:rFonts w:ascii="Tahoma" w:hAnsi="Tahoma" w:cs="Tahoma"/>
          <w:bCs/>
          <w:sz w:val="20"/>
          <w:szCs w:val="20"/>
        </w:rPr>
        <w:t>spełniam warunki udziału w postępowaniu zawarte w SIWP,</w:t>
      </w:r>
    </w:p>
    <w:p w14:paraId="34A63137" w14:textId="77777777" w:rsidR="00795B6F" w:rsidRPr="00C5508A" w:rsidRDefault="00000000" w:rsidP="00C5508A">
      <w:pPr>
        <w:pStyle w:val="Akapitzlist1"/>
        <w:numPr>
          <w:ilvl w:val="0"/>
          <w:numId w:val="2"/>
        </w:numPr>
        <w:spacing w:after="60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C5508A">
        <w:rPr>
          <w:rFonts w:ascii="Tahoma" w:hAnsi="Tahoma" w:cs="Tahoma"/>
          <w:sz w:val="20"/>
          <w:szCs w:val="20"/>
        </w:rPr>
        <w:t>nie wykonywałem czynności bezpośrednio związanych z przygotowaniem prowadzonego postępowania ani nie posługiwałem się w celu sporządzenia oferty osobami uczestniczącymi w dokonywaniu tych czynności,</w:t>
      </w:r>
    </w:p>
    <w:p w14:paraId="66BAE951" w14:textId="77777777" w:rsidR="00795B6F" w:rsidRPr="00C5508A" w:rsidRDefault="00000000" w:rsidP="00C5508A">
      <w:pPr>
        <w:pStyle w:val="Akapitzlist1"/>
        <w:numPr>
          <w:ilvl w:val="0"/>
          <w:numId w:val="2"/>
        </w:numPr>
        <w:spacing w:after="60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C5508A">
        <w:rPr>
          <w:rFonts w:ascii="Tahoma" w:hAnsi="Tahoma" w:cs="Tahoma"/>
          <w:sz w:val="20"/>
          <w:szCs w:val="20"/>
        </w:rPr>
        <w:t xml:space="preserve">akceptuję wzór umowy o realizację robót budowlanych, której wzór stanowi załącznik nr 6 do SIWP i w razie wybrania oferty zobowiązuję się do jej podpisania w Gliwicach (w miejscu wskazanym przez </w:t>
      </w:r>
      <w:r w:rsidRPr="00C5508A">
        <w:rPr>
          <w:rFonts w:ascii="Tahoma" w:hAnsi="Tahoma" w:cs="Tahoma"/>
          <w:bCs/>
          <w:sz w:val="20"/>
          <w:szCs w:val="20"/>
        </w:rPr>
        <w:t>Górnośląski Akcelerator Przedsiębiorczości Rynkowej</w:t>
      </w:r>
      <w:r w:rsidRPr="00C5508A">
        <w:rPr>
          <w:rFonts w:ascii="Tahoma" w:hAnsi="Tahoma" w:cs="Tahoma"/>
          <w:sz w:val="20"/>
          <w:szCs w:val="20"/>
        </w:rPr>
        <w:t xml:space="preserve"> Sp. z o.o.) w okresie związania ofertą,</w:t>
      </w:r>
    </w:p>
    <w:p w14:paraId="2B95AD35" w14:textId="77777777" w:rsidR="00795B6F" w:rsidRPr="00C5508A" w:rsidRDefault="00000000" w:rsidP="00C5508A">
      <w:pPr>
        <w:pStyle w:val="Akapitzlist1"/>
        <w:numPr>
          <w:ilvl w:val="0"/>
          <w:numId w:val="2"/>
        </w:numPr>
        <w:spacing w:after="60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C5508A">
        <w:rPr>
          <w:rFonts w:ascii="Tahoma" w:hAnsi="Tahoma" w:cs="Tahoma"/>
          <w:sz w:val="20"/>
          <w:szCs w:val="20"/>
        </w:rPr>
        <w:t xml:space="preserve">cena oferty stanowi ryczałtowe i ostateczne wynagrodzenie za wykonanie przedmiotu zamówienia, niezależnie od rozmiaru robót budowlanych i wszystkich niezbędnych świadczeń wynikających z procesu inwestycyjnego, nawet jeżeli świadczeń tych nie wymieniono wprost w SIWP, z tym zastrzeżeniem, że wykonanie demontażu i utylizacji istniejącej termoizolacji oraz montażu nowej izolacji termicznej, w tym zabezpieczenia </w:t>
      </w:r>
      <w:proofErr w:type="spellStart"/>
      <w:r w:rsidRPr="00C5508A">
        <w:rPr>
          <w:rFonts w:ascii="Tahoma" w:hAnsi="Tahoma" w:cs="Tahoma"/>
          <w:sz w:val="20"/>
          <w:szCs w:val="20"/>
        </w:rPr>
        <w:t>hydroizolacyjnego</w:t>
      </w:r>
      <w:proofErr w:type="spellEnd"/>
      <w:r w:rsidRPr="00C5508A">
        <w:rPr>
          <w:rFonts w:ascii="Tahoma" w:hAnsi="Tahoma" w:cs="Tahoma"/>
          <w:sz w:val="20"/>
          <w:szCs w:val="20"/>
        </w:rPr>
        <w:t xml:space="preserve"> podłoża stropodachu, będzie podlegać dodatkowemu wynagrodzeniu, ustalonemu także ryczałtowo, stosownie do postanowień umowy, ustalonych w wyniku oferty z załącznika nr 2A do SIWP  </w:t>
      </w:r>
    </w:p>
    <w:p w14:paraId="66704488" w14:textId="77777777" w:rsidR="00795B6F" w:rsidRPr="00C5508A" w:rsidRDefault="00000000" w:rsidP="00C5508A">
      <w:pPr>
        <w:pStyle w:val="Akapitzlist1"/>
        <w:numPr>
          <w:ilvl w:val="0"/>
          <w:numId w:val="2"/>
        </w:numPr>
        <w:spacing w:after="60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C5508A">
        <w:rPr>
          <w:rFonts w:ascii="Tahoma" w:hAnsi="Tahoma" w:cs="Tahoma"/>
          <w:sz w:val="20"/>
          <w:szCs w:val="20"/>
        </w:rPr>
        <w:t xml:space="preserve">przyjmuję do wiadomości i stosowania, iż za ustalenie ilości pracy i innych świadczeń oraz sposób przeprowadzenia na tej podstawie kalkulacji ofertowego wynagrodzenia ryczałtowego odpowiada wyłącznie Oferent, </w:t>
      </w:r>
    </w:p>
    <w:p w14:paraId="7C01F815" w14:textId="77777777" w:rsidR="00795B6F" w:rsidRPr="00C5508A" w:rsidRDefault="00000000" w:rsidP="00C5508A">
      <w:pPr>
        <w:pStyle w:val="Akapitzlist1"/>
        <w:numPr>
          <w:ilvl w:val="0"/>
          <w:numId w:val="2"/>
        </w:numPr>
        <w:spacing w:after="60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C5508A">
        <w:rPr>
          <w:rFonts w:ascii="Tahoma" w:hAnsi="Tahoma" w:cs="Tahoma"/>
          <w:sz w:val="20"/>
          <w:szCs w:val="20"/>
        </w:rPr>
        <w:t>przyjmuję do wiadomości i stosowania, iż wartość wynagrodzenia ryczałtowego jest niezmienna do końca realizacji przedmiotu umowy i Wykonawca nie będzie uprawniony do zgłaszania roszczeń o podwyższenie ceny lub dodatkowe wynagrodzenie w trakcie realizacji umowy ani po jej zakończeniu,</w:t>
      </w:r>
    </w:p>
    <w:p w14:paraId="22B11F8C" w14:textId="77777777" w:rsidR="00795B6F" w:rsidRPr="00C5508A" w:rsidRDefault="00000000" w:rsidP="00C5508A">
      <w:pPr>
        <w:pStyle w:val="Akapitzlist1"/>
        <w:numPr>
          <w:ilvl w:val="0"/>
          <w:numId w:val="2"/>
        </w:numPr>
        <w:spacing w:after="60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C5508A">
        <w:rPr>
          <w:rFonts w:ascii="Tahoma" w:hAnsi="Tahoma" w:cs="Tahoma"/>
          <w:sz w:val="20"/>
          <w:szCs w:val="20"/>
        </w:rPr>
        <w:t>przyjmuję do wiadomości i stosowania, iż obowiązującą podstawą do wyceny wartości robót budowlanych i dostaw są zapisy SIWP,</w:t>
      </w:r>
    </w:p>
    <w:p w14:paraId="0013F755" w14:textId="77777777" w:rsidR="00795B6F" w:rsidRPr="00C5508A" w:rsidRDefault="00000000" w:rsidP="00C5508A">
      <w:pPr>
        <w:pStyle w:val="Akapitzlist1"/>
        <w:numPr>
          <w:ilvl w:val="0"/>
          <w:numId w:val="2"/>
        </w:numPr>
        <w:spacing w:after="60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C5508A">
        <w:rPr>
          <w:rFonts w:ascii="Tahoma" w:hAnsi="Tahoma" w:cs="Tahoma"/>
          <w:sz w:val="20"/>
          <w:szCs w:val="20"/>
        </w:rPr>
        <w:t>zapoznałem/</w:t>
      </w:r>
      <w:proofErr w:type="spellStart"/>
      <w:r w:rsidRPr="00C5508A">
        <w:rPr>
          <w:rFonts w:ascii="Tahoma" w:hAnsi="Tahoma" w:cs="Tahoma"/>
          <w:sz w:val="20"/>
          <w:szCs w:val="20"/>
        </w:rPr>
        <w:t>am</w:t>
      </w:r>
      <w:proofErr w:type="spellEnd"/>
      <w:r w:rsidRPr="00C5508A">
        <w:rPr>
          <w:rFonts w:ascii="Tahoma" w:hAnsi="Tahoma" w:cs="Tahoma"/>
          <w:sz w:val="20"/>
          <w:szCs w:val="20"/>
        </w:rPr>
        <w:t xml:space="preserve"> się z lokalizacją przedmiotu zamówienia (teren inwestycji) oraz lokalizacjami wjazdów / wyjazdów i nie wnoszę do nich uwag,</w:t>
      </w:r>
    </w:p>
    <w:p w14:paraId="19043792" w14:textId="77777777" w:rsidR="00795B6F" w:rsidRPr="00C5508A" w:rsidRDefault="00000000" w:rsidP="00C5508A">
      <w:pPr>
        <w:pStyle w:val="Akapitzlist1"/>
        <w:numPr>
          <w:ilvl w:val="0"/>
          <w:numId w:val="2"/>
        </w:numPr>
        <w:spacing w:after="60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C5508A">
        <w:rPr>
          <w:rFonts w:ascii="Tahoma" w:hAnsi="Tahoma" w:cs="Tahoma"/>
          <w:sz w:val="20"/>
          <w:szCs w:val="20"/>
        </w:rPr>
        <w:t>udzielę gwarancji i rękojmi na wykonane prace przez okres 5 (pięciu) lat od daty podpisania przez Zamawiającego i Wykonawcę protokołu odbioru końcowego „bez uwag”,</w:t>
      </w:r>
    </w:p>
    <w:p w14:paraId="51D49EA7" w14:textId="77777777" w:rsidR="00795B6F" w:rsidRPr="00C5508A" w:rsidRDefault="00000000" w:rsidP="00C5508A">
      <w:pPr>
        <w:pStyle w:val="Akapitzlist1"/>
        <w:numPr>
          <w:ilvl w:val="0"/>
          <w:numId w:val="2"/>
        </w:numPr>
        <w:spacing w:after="60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C5508A">
        <w:rPr>
          <w:rFonts w:ascii="Tahoma" w:hAnsi="Tahoma" w:cs="Tahoma"/>
          <w:sz w:val="20"/>
          <w:szCs w:val="20"/>
        </w:rPr>
        <w:t>pozostaję związany ofertą na czas 90 (dziewięćdziesięciu) dni, przy czym bieg terminu związania ofertą rozpoczyna się wraz z upływem terminu składania ofert,</w:t>
      </w:r>
    </w:p>
    <w:p w14:paraId="64D74028" w14:textId="77777777" w:rsidR="00795B6F" w:rsidRPr="00C5508A" w:rsidRDefault="00000000" w:rsidP="00C5508A">
      <w:pPr>
        <w:pStyle w:val="Akapitzlist1"/>
        <w:numPr>
          <w:ilvl w:val="0"/>
          <w:numId w:val="2"/>
        </w:numPr>
        <w:suppressAutoHyphens w:val="0"/>
        <w:spacing w:after="60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C5508A">
        <w:rPr>
          <w:rFonts w:ascii="Tahoma" w:hAnsi="Tahoma" w:cs="Tahoma"/>
          <w:sz w:val="20"/>
          <w:szCs w:val="20"/>
        </w:rPr>
        <w:t xml:space="preserve">brak jest podstaw do wykluczenia Oferenta z udziału w postępowaniu, o których mowa </w:t>
      </w:r>
      <w:r w:rsidRPr="00C5508A">
        <w:rPr>
          <w:rFonts w:ascii="Tahoma" w:hAnsi="Tahoma" w:cs="Tahoma"/>
          <w:sz w:val="20"/>
          <w:szCs w:val="20"/>
        </w:rPr>
        <w:br/>
        <w:t>w rozdz. X SIWP, w tym z przyczyn określonych w  rozporządzeniu Rady (UE) nr 833/2014 z dnia 31 lipca 2014 r. dotyczącym środków ograniczających w związku z działaniami Rosji destabilizującymi sytuację na Ukrainie (Dz. Urz. UE nr L 229 z 31.7.2014, str. 1 z późn. zm.),</w:t>
      </w:r>
    </w:p>
    <w:p w14:paraId="30C51DD7" w14:textId="77777777" w:rsidR="00795B6F" w:rsidRPr="00C5508A" w:rsidRDefault="00000000" w:rsidP="00C5508A">
      <w:pPr>
        <w:pStyle w:val="Akapitzlist1"/>
        <w:numPr>
          <w:ilvl w:val="0"/>
          <w:numId w:val="2"/>
        </w:numPr>
        <w:spacing w:after="60"/>
        <w:ind w:left="357" w:hanging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C5508A">
        <w:rPr>
          <w:rFonts w:ascii="Tahoma" w:hAnsi="Tahoma" w:cs="Tahoma"/>
          <w:sz w:val="20"/>
          <w:szCs w:val="20"/>
        </w:rPr>
        <w:t>przyjmuję do wiadomości, iż Zamawiający zastrzega sobie prawo zamknięcia przetargu bez wybrania którejkolwiek z ofert.</w:t>
      </w:r>
    </w:p>
    <w:p w14:paraId="57264119" w14:textId="77777777" w:rsidR="00C5508A" w:rsidRDefault="00C5508A">
      <w:pPr>
        <w:pStyle w:val="Default"/>
        <w:ind w:left="5664"/>
        <w:rPr>
          <w:rFonts w:ascii="Tahoma" w:hAnsi="Tahoma" w:cs="Tahoma"/>
          <w:sz w:val="18"/>
          <w:szCs w:val="18"/>
        </w:rPr>
      </w:pPr>
    </w:p>
    <w:p w14:paraId="108B5362" w14:textId="77777777" w:rsidR="00C5508A" w:rsidRDefault="00C5508A">
      <w:pPr>
        <w:pStyle w:val="Default"/>
        <w:ind w:left="5664"/>
        <w:rPr>
          <w:rFonts w:ascii="Tahoma" w:hAnsi="Tahoma" w:cs="Tahoma"/>
          <w:sz w:val="18"/>
          <w:szCs w:val="18"/>
        </w:rPr>
      </w:pPr>
    </w:p>
    <w:p w14:paraId="16745D20" w14:textId="719C3432" w:rsidR="00795B6F" w:rsidRDefault="00000000">
      <w:pPr>
        <w:pStyle w:val="Default"/>
        <w:ind w:left="5664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……….………………………………………………</w:t>
      </w:r>
    </w:p>
    <w:p w14:paraId="092564CD" w14:textId="77777777" w:rsidR="00795B6F" w:rsidRDefault="00000000">
      <w:pPr>
        <w:spacing w:after="0" w:line="240" w:lineRule="auto"/>
        <w:ind w:left="4956" w:firstLine="708"/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Imię i nazwisko oraz podpis</w:t>
      </w:r>
    </w:p>
    <w:p w14:paraId="7A98CD95" w14:textId="77777777" w:rsidR="00795B6F" w:rsidRDefault="00000000">
      <w:pPr>
        <w:pStyle w:val="Default"/>
        <w:ind w:left="4962" w:firstLine="702"/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osoby/osób uprawionej/uprawnionych </w:t>
      </w:r>
    </w:p>
    <w:p w14:paraId="5313C769" w14:textId="77777777" w:rsidR="00795B6F" w:rsidRDefault="00000000">
      <w:pPr>
        <w:pStyle w:val="Default"/>
        <w:ind w:left="5663" w:firstLine="709"/>
      </w:pPr>
      <w:r>
        <w:rPr>
          <w:rFonts w:ascii="Tahoma" w:hAnsi="Tahoma" w:cs="Tahoma"/>
          <w:sz w:val="18"/>
          <w:szCs w:val="18"/>
        </w:rPr>
        <w:t>do reprezentowania Oferenta</w:t>
      </w:r>
    </w:p>
    <w:sectPr w:rsidR="00795B6F" w:rsidSect="00C5508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92" w:right="1418" w:bottom="709" w:left="1418" w:header="142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E629B" w14:textId="77777777" w:rsidR="009D4A02" w:rsidRDefault="009D4A02">
      <w:pPr>
        <w:spacing w:line="240" w:lineRule="auto"/>
      </w:pPr>
      <w:r>
        <w:separator/>
      </w:r>
    </w:p>
  </w:endnote>
  <w:endnote w:type="continuationSeparator" w:id="0">
    <w:p w14:paraId="2F8F9FD2" w14:textId="77777777" w:rsidR="009D4A02" w:rsidRDefault="009D4A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41462" w14:textId="77777777" w:rsidR="009906C1" w:rsidRDefault="009906C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BF67F" w14:textId="77777777" w:rsidR="00795B6F" w:rsidRDefault="00000000">
    <w:pPr>
      <w:pStyle w:val="Stopka"/>
      <w:jc w:val="right"/>
      <w:rPr>
        <w:rFonts w:ascii="Calibri Light" w:hAnsi="Calibri Light" w:cs="Calibri Light"/>
        <w:sz w:val="18"/>
      </w:rPr>
    </w:pPr>
    <w:r>
      <w:tab/>
    </w:r>
    <w:r>
      <w:rPr>
        <w:rFonts w:ascii="Calibri Light" w:hAnsi="Calibri Light" w:cs="Calibri Light"/>
        <w:sz w:val="18"/>
      </w:rPr>
      <w:t xml:space="preserve">Strona </w:t>
    </w:r>
    <w:r>
      <w:rPr>
        <w:rFonts w:ascii="Calibri Light" w:hAnsi="Calibri Light" w:cs="Calibri Light"/>
        <w:b/>
        <w:bCs/>
        <w:sz w:val="18"/>
      </w:rPr>
      <w:fldChar w:fldCharType="begin"/>
    </w:r>
    <w:r>
      <w:rPr>
        <w:rFonts w:ascii="Calibri Light" w:hAnsi="Calibri Light" w:cs="Calibri Light"/>
        <w:b/>
        <w:bCs/>
        <w:sz w:val="18"/>
      </w:rPr>
      <w:instrText xml:space="preserve"> PAGE </w:instrText>
    </w:r>
    <w:r>
      <w:rPr>
        <w:rFonts w:ascii="Calibri Light" w:hAnsi="Calibri Light" w:cs="Calibri Light"/>
        <w:b/>
        <w:bCs/>
        <w:sz w:val="18"/>
      </w:rPr>
      <w:fldChar w:fldCharType="separate"/>
    </w:r>
    <w:r>
      <w:rPr>
        <w:rFonts w:ascii="Calibri Light" w:hAnsi="Calibri Light" w:cs="Calibri Light"/>
        <w:b/>
        <w:bCs/>
        <w:sz w:val="18"/>
      </w:rPr>
      <w:t>3</w:t>
    </w:r>
    <w:r>
      <w:rPr>
        <w:rFonts w:ascii="Calibri Light" w:hAnsi="Calibri Light" w:cs="Calibri Light"/>
        <w:b/>
        <w:bCs/>
        <w:sz w:val="18"/>
      </w:rPr>
      <w:fldChar w:fldCharType="end"/>
    </w:r>
    <w:r>
      <w:rPr>
        <w:rFonts w:ascii="Calibri Light" w:hAnsi="Calibri Light" w:cs="Calibri Light"/>
        <w:sz w:val="18"/>
      </w:rPr>
      <w:t xml:space="preserve"> z </w:t>
    </w:r>
    <w:r>
      <w:rPr>
        <w:rFonts w:ascii="Calibri Light" w:hAnsi="Calibri Light" w:cs="Calibri Light"/>
        <w:b/>
        <w:bCs/>
        <w:sz w:val="18"/>
      </w:rPr>
      <w:fldChar w:fldCharType="begin"/>
    </w:r>
    <w:r>
      <w:rPr>
        <w:rFonts w:ascii="Calibri Light" w:hAnsi="Calibri Light" w:cs="Calibri Light"/>
        <w:b/>
        <w:bCs/>
        <w:sz w:val="18"/>
      </w:rPr>
      <w:instrText xml:space="preserve"> NUMPAGES \* ARABIC </w:instrText>
    </w:r>
    <w:r>
      <w:rPr>
        <w:rFonts w:ascii="Calibri Light" w:hAnsi="Calibri Light" w:cs="Calibri Light"/>
        <w:b/>
        <w:bCs/>
        <w:sz w:val="18"/>
      </w:rPr>
      <w:fldChar w:fldCharType="separate"/>
    </w:r>
    <w:r>
      <w:rPr>
        <w:rFonts w:ascii="Calibri Light" w:hAnsi="Calibri Light" w:cs="Calibri Light"/>
        <w:b/>
        <w:bCs/>
        <w:sz w:val="18"/>
      </w:rPr>
      <w:t>3</w:t>
    </w:r>
    <w:r>
      <w:rPr>
        <w:rFonts w:ascii="Calibri Light" w:hAnsi="Calibri Light" w:cs="Calibri Light"/>
        <w:b/>
        <w:bCs/>
        <w:sz w:val="18"/>
      </w:rPr>
      <w:fldChar w:fldCharType="end"/>
    </w:r>
  </w:p>
  <w:p w14:paraId="515C2560" w14:textId="77777777" w:rsidR="00795B6F" w:rsidRDefault="00795B6F">
    <w:pPr>
      <w:pStyle w:val="Stopka"/>
      <w:rPr>
        <w:rFonts w:ascii="Calibri Light" w:hAnsi="Calibri Light" w:cs="Calibri Light"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2EA18" w14:textId="77777777" w:rsidR="00795B6F" w:rsidRDefault="00000000">
    <w:pPr>
      <w:pStyle w:val="Stopka"/>
      <w:jc w:val="right"/>
      <w:rPr>
        <w:rFonts w:ascii="Calibri Light" w:hAnsi="Calibri Light" w:cs="Calibri Light"/>
        <w:sz w:val="18"/>
      </w:rPr>
    </w:pPr>
    <w:r>
      <w:tab/>
    </w:r>
    <w:r>
      <w:rPr>
        <w:rFonts w:ascii="Calibri Light" w:hAnsi="Calibri Light" w:cs="Calibri Light"/>
        <w:sz w:val="18"/>
      </w:rPr>
      <w:t xml:space="preserve">Strona </w:t>
    </w:r>
    <w:r>
      <w:rPr>
        <w:rFonts w:ascii="Calibri Light" w:hAnsi="Calibri Light" w:cs="Calibri Light"/>
        <w:b/>
        <w:bCs/>
        <w:sz w:val="18"/>
      </w:rPr>
      <w:fldChar w:fldCharType="begin"/>
    </w:r>
    <w:r>
      <w:rPr>
        <w:rFonts w:ascii="Calibri Light" w:hAnsi="Calibri Light" w:cs="Calibri Light"/>
        <w:b/>
        <w:bCs/>
        <w:sz w:val="18"/>
      </w:rPr>
      <w:instrText xml:space="preserve"> PAGE </w:instrText>
    </w:r>
    <w:r>
      <w:rPr>
        <w:rFonts w:ascii="Calibri Light" w:hAnsi="Calibri Light" w:cs="Calibri Light"/>
        <w:b/>
        <w:bCs/>
        <w:sz w:val="18"/>
      </w:rPr>
      <w:fldChar w:fldCharType="separate"/>
    </w:r>
    <w:r>
      <w:rPr>
        <w:rFonts w:ascii="Calibri Light" w:hAnsi="Calibri Light" w:cs="Calibri Light"/>
        <w:b/>
        <w:bCs/>
        <w:sz w:val="18"/>
      </w:rPr>
      <w:t>1</w:t>
    </w:r>
    <w:r>
      <w:rPr>
        <w:rFonts w:ascii="Calibri Light" w:hAnsi="Calibri Light" w:cs="Calibri Light"/>
        <w:b/>
        <w:bCs/>
        <w:sz w:val="18"/>
      </w:rPr>
      <w:fldChar w:fldCharType="end"/>
    </w:r>
    <w:r>
      <w:rPr>
        <w:rFonts w:ascii="Calibri Light" w:hAnsi="Calibri Light" w:cs="Calibri Light"/>
        <w:sz w:val="18"/>
      </w:rPr>
      <w:t xml:space="preserve"> z </w:t>
    </w:r>
    <w:r>
      <w:rPr>
        <w:rFonts w:ascii="Calibri Light" w:hAnsi="Calibri Light" w:cs="Calibri Light"/>
        <w:b/>
        <w:bCs/>
        <w:sz w:val="18"/>
      </w:rPr>
      <w:fldChar w:fldCharType="begin"/>
    </w:r>
    <w:r>
      <w:rPr>
        <w:rFonts w:ascii="Calibri Light" w:hAnsi="Calibri Light" w:cs="Calibri Light"/>
        <w:b/>
        <w:bCs/>
        <w:sz w:val="18"/>
      </w:rPr>
      <w:instrText xml:space="preserve"> NUMPAGES \* ARABIC </w:instrText>
    </w:r>
    <w:r>
      <w:rPr>
        <w:rFonts w:ascii="Calibri Light" w:hAnsi="Calibri Light" w:cs="Calibri Light"/>
        <w:b/>
        <w:bCs/>
        <w:sz w:val="18"/>
      </w:rPr>
      <w:fldChar w:fldCharType="separate"/>
    </w:r>
    <w:r>
      <w:rPr>
        <w:rFonts w:ascii="Calibri Light" w:hAnsi="Calibri Light" w:cs="Calibri Light"/>
        <w:b/>
        <w:bCs/>
        <w:sz w:val="18"/>
      </w:rPr>
      <w:t>3</w:t>
    </w:r>
    <w:r>
      <w:rPr>
        <w:rFonts w:ascii="Calibri Light" w:hAnsi="Calibri Light" w:cs="Calibri Light"/>
        <w:b/>
        <w:bCs/>
        <w:sz w:val="18"/>
      </w:rPr>
      <w:fldChar w:fldCharType="end"/>
    </w:r>
  </w:p>
  <w:p w14:paraId="50CB51A4" w14:textId="77777777" w:rsidR="00795B6F" w:rsidRDefault="00795B6F">
    <w:pPr>
      <w:pStyle w:val="Stopka"/>
      <w:rPr>
        <w:rFonts w:ascii="Calibri Light" w:hAnsi="Calibri Light" w:cs="Calibri Light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A24FA0" w14:textId="77777777" w:rsidR="009D4A02" w:rsidRDefault="009D4A02">
      <w:pPr>
        <w:spacing w:after="0"/>
      </w:pPr>
      <w:r>
        <w:separator/>
      </w:r>
    </w:p>
  </w:footnote>
  <w:footnote w:type="continuationSeparator" w:id="0">
    <w:p w14:paraId="2737116E" w14:textId="77777777" w:rsidR="009D4A02" w:rsidRDefault="009D4A0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1C729" w14:textId="77777777" w:rsidR="009906C1" w:rsidRDefault="009906C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67DCC" w14:textId="77777777" w:rsidR="009906C1" w:rsidRDefault="009906C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8D841" w14:textId="77777777" w:rsidR="00795B6F" w:rsidRDefault="00000000">
    <w:pPr>
      <w:pStyle w:val="Default"/>
      <w:rPr>
        <w:rFonts w:ascii="Tahoma" w:hAnsi="Tahoma" w:cs="Tahoma"/>
        <w:sz w:val="16"/>
        <w:szCs w:val="16"/>
      </w:rPr>
    </w:pPr>
    <w:r>
      <w:rPr>
        <w:noProof/>
      </w:rPr>
      <w:drawing>
        <wp:anchor distT="0" distB="0" distL="114935" distR="114935" simplePos="0" relativeHeight="251659264" behindDoc="1" locked="0" layoutInCell="0" allowOverlap="1" wp14:anchorId="76DD4438" wp14:editId="218F122E">
          <wp:simplePos x="0" y="0"/>
          <wp:positionH relativeFrom="column">
            <wp:posOffset>4570095</wp:posOffset>
          </wp:positionH>
          <wp:positionV relativeFrom="paragraph">
            <wp:posOffset>45720</wp:posOffset>
          </wp:positionV>
          <wp:extent cx="1186815" cy="922020"/>
          <wp:effectExtent l="0" t="0" r="13335" b="11430"/>
          <wp:wrapTight wrapText="bothSides">
            <wp:wrapPolygon edited="0">
              <wp:start x="-140" y="0"/>
              <wp:lineTo x="-140" y="21371"/>
              <wp:lineTo x="21600" y="21371"/>
              <wp:lineTo x="21600" y="0"/>
              <wp:lineTo x="-140" y="0"/>
            </wp:wrapPolygon>
          </wp:wrapTight>
          <wp:docPr id="2046159895" name="Obraz 20461598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/>
                  </pic:cNvPicPr>
                </pic:nvPicPr>
                <pic:blipFill>
                  <a:blip r:embed="rId1"/>
                  <a:srcRect l="9729" t="7661" r="2539" b="81448"/>
                  <a:stretch>
                    <a:fillRect/>
                  </a:stretch>
                </pic:blipFill>
                <pic:spPr>
                  <a:xfrm>
                    <a:off x="0" y="0"/>
                    <a:ext cx="1186815" cy="92202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935" distR="114935" simplePos="0" relativeHeight="251660288" behindDoc="1" locked="0" layoutInCell="0" allowOverlap="1" wp14:anchorId="08B92FAD" wp14:editId="4366C5D5">
          <wp:simplePos x="0" y="0"/>
          <wp:positionH relativeFrom="column">
            <wp:posOffset>3036570</wp:posOffset>
          </wp:positionH>
          <wp:positionV relativeFrom="paragraph">
            <wp:posOffset>-47625</wp:posOffset>
          </wp:positionV>
          <wp:extent cx="1346835" cy="854075"/>
          <wp:effectExtent l="0" t="0" r="5715" b="3175"/>
          <wp:wrapTight wrapText="bothSides">
            <wp:wrapPolygon edited="0">
              <wp:start x="-126" y="0"/>
              <wp:lineTo x="-126" y="21354"/>
              <wp:lineTo x="21600" y="21354"/>
              <wp:lineTo x="21600" y="0"/>
              <wp:lineTo x="-126" y="0"/>
            </wp:wrapPolygon>
          </wp:wrapTight>
          <wp:docPr id="1104471537" name="Obraz 11044715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/>
                  </pic:cNvPicPr>
                </pic:nvPicPr>
                <pic:blipFill>
                  <a:blip r:embed="rId1"/>
                  <a:srcRect l="-116" t="-18" r="22664" b="92157"/>
                  <a:stretch>
                    <a:fillRect/>
                  </a:stretch>
                </pic:blipFill>
                <pic:spPr>
                  <a:xfrm>
                    <a:off x="0" y="0"/>
                    <a:ext cx="1346835" cy="8540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bookmarkStart w:id="1" w:name="_Hlk104547389"/>
  </w:p>
  <w:bookmarkEnd w:id="1"/>
  <w:p w14:paraId="227CE63E" w14:textId="77777777" w:rsidR="00795B6F" w:rsidRDefault="00795B6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  <w:rPr>
        <w:rFonts w:ascii="Tahoma" w:hAnsi="Tahoma" w:cs="Tahoma"/>
        <w:b/>
        <w:sz w:val="20"/>
        <w:szCs w:val="20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  <w:rPr>
        <w:rFonts w:ascii="Tahoma" w:eastAsia="Calibri" w:hAnsi="Tahoma" w:cs="Tahoma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  <w:rPr>
        <w:rFonts w:cs="Times New Roman"/>
      </w:rPr>
    </w:lvl>
  </w:abstractNum>
  <w:num w:numId="1" w16cid:durableId="647438441">
    <w:abstractNumId w:val="0"/>
  </w:num>
  <w:num w:numId="2" w16cid:durableId="5805988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B6F"/>
    <w:rsid w:val="000A3FE4"/>
    <w:rsid w:val="00795B6F"/>
    <w:rsid w:val="00812A26"/>
    <w:rsid w:val="009906C1"/>
    <w:rsid w:val="009D4A02"/>
    <w:rsid w:val="009F1ED3"/>
    <w:rsid w:val="00C411BB"/>
    <w:rsid w:val="00C5508A"/>
    <w:rsid w:val="77915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197A95C"/>
  <w15:docId w15:val="{3E359A40-66D9-4388-B707-06D5BF08F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theme="minorBidi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uiPriority="7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7"/>
    <w:lsdException w:name="header" w:uiPriority="15"/>
    <w:lsdException w:name="footer" w:uiPriority="6"/>
    <w:lsdException w:name="caption" w:uiPriority="6"/>
    <w:lsdException w:name="line number" w:uiPriority="6"/>
    <w:lsdException w:name="List" w:uiPriority="7"/>
    <w:lsdException w:name="Title" w:qFormat="1"/>
    <w:lsdException w:name="Default Paragraph Font" w:semiHidden="1"/>
    <w:lsdException w:name="Body Text" w:uiPriority="6"/>
    <w:lsdException w:name="Subtitle" w:qFormat="1"/>
    <w:lsdException w:name="Hyperlink" w:uiPriority="6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uiPriority w:val="7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uiPriority w:val="6"/>
    <w:pPr>
      <w:spacing w:after="140"/>
    </w:pPr>
  </w:style>
  <w:style w:type="paragraph" w:styleId="Legenda">
    <w:name w:val="caption"/>
    <w:basedOn w:val="Normalny"/>
    <w:uiPriority w:val="6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opka">
    <w:name w:val="footer"/>
    <w:basedOn w:val="Normalny"/>
    <w:uiPriority w:val="6"/>
    <w:pPr>
      <w:spacing w:after="0" w:line="240" w:lineRule="auto"/>
    </w:pPr>
  </w:style>
  <w:style w:type="paragraph" w:styleId="Tekstprzypisudolnego">
    <w:name w:val="footnote text"/>
    <w:basedOn w:val="Normalny"/>
    <w:uiPriority w:val="7"/>
    <w:pPr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agwek">
    <w:name w:val="header"/>
    <w:basedOn w:val="Normalny"/>
    <w:uiPriority w:val="15"/>
    <w:pPr>
      <w:spacing w:after="0" w:line="240" w:lineRule="auto"/>
    </w:pPr>
  </w:style>
  <w:style w:type="character" w:styleId="Hipercze">
    <w:name w:val="Hyperlink"/>
    <w:uiPriority w:val="6"/>
    <w:rPr>
      <w:color w:val="0000FF"/>
      <w:u w:val="single"/>
    </w:rPr>
  </w:style>
  <w:style w:type="character" w:styleId="Numerwiersza">
    <w:name w:val="line number"/>
    <w:uiPriority w:val="6"/>
  </w:style>
  <w:style w:type="paragraph" w:styleId="Lista">
    <w:name w:val="List"/>
    <w:basedOn w:val="Tekstpodstawowy"/>
    <w:uiPriority w:val="7"/>
    <w:rPr>
      <w:rFonts w:cs="Lucida Sans"/>
    </w:rPr>
  </w:style>
  <w:style w:type="character" w:customStyle="1" w:styleId="WW8Num1z0">
    <w:name w:val="WW8Num1z0"/>
    <w:uiPriority w:val="3"/>
    <w:rPr>
      <w:rFonts w:ascii="Tahoma" w:hAnsi="Tahoma" w:cs="Tahoma"/>
      <w:b/>
      <w:sz w:val="20"/>
      <w:szCs w:val="20"/>
    </w:rPr>
  </w:style>
  <w:style w:type="character" w:customStyle="1" w:styleId="WW8Num2z0">
    <w:name w:val="WW8Num2z0"/>
    <w:uiPriority w:val="3"/>
    <w:rPr>
      <w:rFonts w:ascii="Tahoma" w:eastAsia="Calibri" w:hAnsi="Tahoma" w:cs="Tahoma"/>
      <w:sz w:val="20"/>
      <w:szCs w:val="20"/>
    </w:rPr>
  </w:style>
  <w:style w:type="character" w:customStyle="1" w:styleId="WW8Num2z1">
    <w:name w:val="WW8Num2z1"/>
    <w:uiPriority w:val="3"/>
    <w:rPr>
      <w:rFonts w:cs="Times New Roman"/>
    </w:rPr>
  </w:style>
  <w:style w:type="character" w:customStyle="1" w:styleId="Domylnaczcionkaakapitu1">
    <w:name w:val="Domyślna czcionka akapitu1"/>
    <w:uiPriority w:val="6"/>
  </w:style>
  <w:style w:type="character" w:customStyle="1" w:styleId="WW8Num3z0">
    <w:name w:val="WW8Num3z0"/>
    <w:uiPriority w:val="3"/>
  </w:style>
  <w:style w:type="character" w:customStyle="1" w:styleId="WW8Num3z1">
    <w:name w:val="WW8Num3z1"/>
    <w:uiPriority w:val="3"/>
    <w:rPr>
      <w:rFonts w:cs="Tahoma"/>
    </w:rPr>
  </w:style>
  <w:style w:type="character" w:customStyle="1" w:styleId="WW8Num3z2">
    <w:name w:val="WW8Num3z2"/>
    <w:uiPriority w:val="3"/>
  </w:style>
  <w:style w:type="character" w:customStyle="1" w:styleId="WW8Num3z3">
    <w:name w:val="WW8Num3z3"/>
    <w:uiPriority w:val="3"/>
  </w:style>
  <w:style w:type="character" w:customStyle="1" w:styleId="WW8Num3z4">
    <w:name w:val="WW8Num3z4"/>
    <w:uiPriority w:val="3"/>
  </w:style>
  <w:style w:type="character" w:customStyle="1" w:styleId="WW8Num3z5">
    <w:name w:val="WW8Num3z5"/>
    <w:uiPriority w:val="3"/>
  </w:style>
  <w:style w:type="character" w:customStyle="1" w:styleId="WW8Num3z6">
    <w:name w:val="WW8Num3z6"/>
    <w:uiPriority w:val="3"/>
  </w:style>
  <w:style w:type="character" w:customStyle="1" w:styleId="WW8Num3z7">
    <w:name w:val="WW8Num3z7"/>
    <w:uiPriority w:val="3"/>
  </w:style>
  <w:style w:type="character" w:customStyle="1" w:styleId="WW8Num3z8">
    <w:name w:val="WW8Num3z8"/>
    <w:uiPriority w:val="3"/>
  </w:style>
  <w:style w:type="character" w:customStyle="1" w:styleId="WW8Num4z0">
    <w:name w:val="WW8Num4z0"/>
    <w:uiPriority w:val="3"/>
  </w:style>
  <w:style w:type="character" w:customStyle="1" w:styleId="WW8Num4z1">
    <w:name w:val="WW8Num4z1"/>
    <w:uiPriority w:val="3"/>
  </w:style>
  <w:style w:type="character" w:customStyle="1" w:styleId="WW8Num4z2">
    <w:name w:val="WW8Num4z2"/>
    <w:uiPriority w:val="3"/>
  </w:style>
  <w:style w:type="character" w:customStyle="1" w:styleId="WW8Num4z3">
    <w:name w:val="WW8Num4z3"/>
    <w:uiPriority w:val="3"/>
  </w:style>
  <w:style w:type="character" w:customStyle="1" w:styleId="WW8Num4z4">
    <w:name w:val="WW8Num4z4"/>
    <w:uiPriority w:val="3"/>
  </w:style>
  <w:style w:type="character" w:customStyle="1" w:styleId="WW8Num4z5">
    <w:name w:val="WW8Num4z5"/>
    <w:uiPriority w:val="3"/>
  </w:style>
  <w:style w:type="character" w:customStyle="1" w:styleId="WW8Num4z6">
    <w:name w:val="WW8Num4z6"/>
    <w:uiPriority w:val="3"/>
  </w:style>
  <w:style w:type="character" w:customStyle="1" w:styleId="WW8Num4z7">
    <w:name w:val="WW8Num4z7"/>
    <w:uiPriority w:val="3"/>
  </w:style>
  <w:style w:type="character" w:customStyle="1" w:styleId="WW8Num4z8">
    <w:name w:val="WW8Num4z8"/>
    <w:uiPriority w:val="3"/>
  </w:style>
  <w:style w:type="character" w:customStyle="1" w:styleId="WW8Num5z0">
    <w:name w:val="WW8Num5z0"/>
    <w:uiPriority w:val="3"/>
  </w:style>
  <w:style w:type="character" w:customStyle="1" w:styleId="WW8Num5z1">
    <w:name w:val="WW8Num5z1"/>
    <w:uiPriority w:val="3"/>
    <w:rPr>
      <w:rFonts w:hint="default"/>
    </w:rPr>
  </w:style>
  <w:style w:type="character" w:customStyle="1" w:styleId="WW8Num5z2">
    <w:name w:val="WW8Num5z2"/>
    <w:uiPriority w:val="3"/>
  </w:style>
  <w:style w:type="character" w:customStyle="1" w:styleId="WW8Num5z3">
    <w:name w:val="WW8Num5z3"/>
    <w:uiPriority w:val="3"/>
  </w:style>
  <w:style w:type="character" w:customStyle="1" w:styleId="WW8Num5z4">
    <w:name w:val="WW8Num5z4"/>
    <w:uiPriority w:val="3"/>
  </w:style>
  <w:style w:type="character" w:customStyle="1" w:styleId="WW8Num5z5">
    <w:name w:val="WW8Num5z5"/>
    <w:uiPriority w:val="3"/>
  </w:style>
  <w:style w:type="character" w:customStyle="1" w:styleId="WW8Num5z6">
    <w:name w:val="WW8Num5z6"/>
    <w:uiPriority w:val="3"/>
  </w:style>
  <w:style w:type="character" w:customStyle="1" w:styleId="WW8Num5z7">
    <w:name w:val="WW8Num5z7"/>
    <w:uiPriority w:val="3"/>
  </w:style>
  <w:style w:type="character" w:customStyle="1" w:styleId="WW8Num5z8">
    <w:name w:val="WW8Num5z8"/>
    <w:uiPriority w:val="3"/>
  </w:style>
  <w:style w:type="character" w:customStyle="1" w:styleId="WW8Num6z0">
    <w:name w:val="WW8Num6z0"/>
    <w:uiPriority w:val="3"/>
    <w:rPr>
      <w:rFonts w:ascii="Tahoma" w:eastAsia="Calibri" w:hAnsi="Tahoma" w:cs="Tahoma"/>
      <w:sz w:val="20"/>
      <w:szCs w:val="20"/>
    </w:rPr>
  </w:style>
  <w:style w:type="character" w:customStyle="1" w:styleId="WW8Num6z1">
    <w:name w:val="WW8Num6z1"/>
    <w:uiPriority w:val="3"/>
    <w:rPr>
      <w:rFonts w:cs="Times New Roman"/>
    </w:rPr>
  </w:style>
  <w:style w:type="character" w:customStyle="1" w:styleId="WW8Num7z0">
    <w:name w:val="WW8Num7z0"/>
    <w:uiPriority w:val="3"/>
    <w:rPr>
      <w:rFonts w:ascii="Tahoma" w:eastAsia="Lucida Sans Unicode" w:hAnsi="Tahoma" w:cs="Tahoma"/>
      <w:sz w:val="20"/>
      <w:szCs w:val="20"/>
    </w:rPr>
  </w:style>
  <w:style w:type="character" w:customStyle="1" w:styleId="WW8Num7z1">
    <w:name w:val="WW8Num7z1"/>
    <w:uiPriority w:val="3"/>
    <w:rPr>
      <w:rFonts w:ascii="Tahoma" w:hAnsi="Tahoma" w:cs="Tahoma"/>
      <w:color w:val="000000"/>
      <w:sz w:val="20"/>
      <w:szCs w:val="20"/>
    </w:rPr>
  </w:style>
  <w:style w:type="character" w:customStyle="1" w:styleId="WW8Num7z2">
    <w:name w:val="WW8Num7z2"/>
    <w:uiPriority w:val="3"/>
    <w:rPr>
      <w:rFonts w:eastAsia="Lucida Sans Unicode" w:cs="Calibri"/>
      <w:sz w:val="22"/>
      <w:szCs w:val="22"/>
    </w:rPr>
  </w:style>
  <w:style w:type="character" w:customStyle="1" w:styleId="WW8Num7z3">
    <w:name w:val="WW8Num7z3"/>
    <w:uiPriority w:val="3"/>
  </w:style>
  <w:style w:type="character" w:customStyle="1" w:styleId="WW8Num7z4">
    <w:name w:val="WW8Num7z4"/>
    <w:uiPriority w:val="3"/>
  </w:style>
  <w:style w:type="character" w:customStyle="1" w:styleId="WW8Num7z5">
    <w:name w:val="WW8Num7z5"/>
    <w:uiPriority w:val="3"/>
  </w:style>
  <w:style w:type="character" w:customStyle="1" w:styleId="WW8Num7z6">
    <w:name w:val="WW8Num7z6"/>
    <w:uiPriority w:val="3"/>
  </w:style>
  <w:style w:type="character" w:customStyle="1" w:styleId="WW8Num7z7">
    <w:name w:val="WW8Num7z7"/>
    <w:uiPriority w:val="3"/>
  </w:style>
  <w:style w:type="character" w:customStyle="1" w:styleId="WW8Num7z8">
    <w:name w:val="WW8Num7z8"/>
    <w:uiPriority w:val="3"/>
  </w:style>
  <w:style w:type="character" w:customStyle="1" w:styleId="WW8Num8z0">
    <w:name w:val="WW8Num8z0"/>
    <w:uiPriority w:val="3"/>
    <w:rPr>
      <w:rFonts w:cs="Times New Roman"/>
    </w:rPr>
  </w:style>
  <w:style w:type="character" w:customStyle="1" w:styleId="WW8Num8z1">
    <w:name w:val="WW8Num8z1"/>
    <w:uiPriority w:val="3"/>
  </w:style>
  <w:style w:type="character" w:customStyle="1" w:styleId="WW8Num9z0">
    <w:name w:val="WW8Num9z0"/>
    <w:uiPriority w:val="3"/>
    <w:rPr>
      <w:rFonts w:hint="default"/>
    </w:rPr>
  </w:style>
  <w:style w:type="character" w:customStyle="1" w:styleId="WW8Num9z1">
    <w:name w:val="WW8Num9z1"/>
    <w:uiPriority w:val="3"/>
  </w:style>
  <w:style w:type="character" w:customStyle="1" w:styleId="WW8Num9z3">
    <w:name w:val="WW8Num9z3"/>
    <w:uiPriority w:val="3"/>
  </w:style>
  <w:style w:type="character" w:customStyle="1" w:styleId="WW8Num9z4">
    <w:name w:val="WW8Num9z4"/>
    <w:uiPriority w:val="3"/>
  </w:style>
  <w:style w:type="character" w:customStyle="1" w:styleId="WW8Num9z5">
    <w:name w:val="WW8Num9z5"/>
    <w:uiPriority w:val="3"/>
  </w:style>
  <w:style w:type="character" w:customStyle="1" w:styleId="WW8Num9z6">
    <w:name w:val="WW8Num9z6"/>
    <w:uiPriority w:val="3"/>
  </w:style>
  <w:style w:type="character" w:customStyle="1" w:styleId="WW8Num9z7">
    <w:name w:val="WW8Num9z7"/>
    <w:uiPriority w:val="3"/>
  </w:style>
  <w:style w:type="character" w:customStyle="1" w:styleId="WW8Num9z8">
    <w:name w:val="WW8Num9z8"/>
    <w:uiPriority w:val="3"/>
  </w:style>
  <w:style w:type="character" w:customStyle="1" w:styleId="WW8Num10z0">
    <w:name w:val="WW8Num10z0"/>
    <w:uiPriority w:val="3"/>
  </w:style>
  <w:style w:type="character" w:customStyle="1" w:styleId="WW8Num10z1">
    <w:name w:val="WW8Num10z1"/>
    <w:uiPriority w:val="3"/>
  </w:style>
  <w:style w:type="character" w:customStyle="1" w:styleId="WW8Num10z2">
    <w:name w:val="WW8Num10z2"/>
    <w:uiPriority w:val="3"/>
  </w:style>
  <w:style w:type="character" w:customStyle="1" w:styleId="WW8Num10z3">
    <w:name w:val="WW8Num10z3"/>
    <w:uiPriority w:val="3"/>
  </w:style>
  <w:style w:type="character" w:customStyle="1" w:styleId="WW8Num10z4">
    <w:name w:val="WW8Num10z4"/>
    <w:uiPriority w:val="3"/>
  </w:style>
  <w:style w:type="character" w:customStyle="1" w:styleId="WW8Num10z5">
    <w:name w:val="WW8Num10z5"/>
    <w:uiPriority w:val="3"/>
  </w:style>
  <w:style w:type="character" w:customStyle="1" w:styleId="WW8Num10z6">
    <w:name w:val="WW8Num10z6"/>
    <w:uiPriority w:val="3"/>
  </w:style>
  <w:style w:type="character" w:customStyle="1" w:styleId="WW8Num10z7">
    <w:name w:val="WW8Num10z7"/>
    <w:uiPriority w:val="3"/>
  </w:style>
  <w:style w:type="character" w:customStyle="1" w:styleId="WW8Num10z8">
    <w:name w:val="WW8Num10z8"/>
    <w:uiPriority w:val="3"/>
  </w:style>
  <w:style w:type="character" w:customStyle="1" w:styleId="WW8Num11z0">
    <w:name w:val="WW8Num11z0"/>
    <w:uiPriority w:val="3"/>
    <w:rPr>
      <w:rFonts w:cs="Times New Roman"/>
    </w:rPr>
  </w:style>
  <w:style w:type="character" w:customStyle="1" w:styleId="WW8Num11z1">
    <w:name w:val="WW8Num11z1"/>
    <w:uiPriority w:val="3"/>
    <w:rPr>
      <w:rFonts w:cs="Times New Roman"/>
    </w:rPr>
  </w:style>
  <w:style w:type="character" w:customStyle="1" w:styleId="Domylnaczcionkaakapitu2">
    <w:name w:val="Domyślna czcionka akapitu2"/>
    <w:uiPriority w:val="6"/>
  </w:style>
  <w:style w:type="character" w:customStyle="1" w:styleId="WW8Num1z1">
    <w:name w:val="WW8Num1z1"/>
    <w:uiPriority w:val="3"/>
  </w:style>
  <w:style w:type="character" w:customStyle="1" w:styleId="WW8Num1z2">
    <w:name w:val="WW8Num1z2"/>
    <w:uiPriority w:val="3"/>
  </w:style>
  <w:style w:type="character" w:customStyle="1" w:styleId="WW8Num1z3">
    <w:name w:val="WW8Num1z3"/>
    <w:uiPriority w:val="3"/>
  </w:style>
  <w:style w:type="character" w:customStyle="1" w:styleId="WW8Num1z4">
    <w:name w:val="WW8Num1z4"/>
    <w:uiPriority w:val="3"/>
  </w:style>
  <w:style w:type="character" w:customStyle="1" w:styleId="WW8Num1z5">
    <w:name w:val="WW8Num1z5"/>
    <w:uiPriority w:val="3"/>
  </w:style>
  <w:style w:type="character" w:customStyle="1" w:styleId="WW8Num1z6">
    <w:name w:val="WW8Num1z6"/>
    <w:uiPriority w:val="3"/>
  </w:style>
  <w:style w:type="character" w:customStyle="1" w:styleId="WW8Num1z7">
    <w:name w:val="WW8Num1z7"/>
    <w:uiPriority w:val="3"/>
  </w:style>
  <w:style w:type="character" w:customStyle="1" w:styleId="WW8Num1z8">
    <w:name w:val="WW8Num1z8"/>
    <w:uiPriority w:val="3"/>
  </w:style>
  <w:style w:type="character" w:customStyle="1" w:styleId="WW8Num2z2">
    <w:name w:val="WW8Num2z2"/>
    <w:uiPriority w:val="3"/>
  </w:style>
  <w:style w:type="character" w:customStyle="1" w:styleId="WW8Num2z3">
    <w:name w:val="WW8Num2z3"/>
    <w:uiPriority w:val="3"/>
  </w:style>
  <w:style w:type="character" w:customStyle="1" w:styleId="WW8Num2z4">
    <w:name w:val="WW8Num2z4"/>
    <w:uiPriority w:val="3"/>
  </w:style>
  <w:style w:type="character" w:customStyle="1" w:styleId="WW8Num2z5">
    <w:name w:val="WW8Num2z5"/>
    <w:uiPriority w:val="3"/>
  </w:style>
  <w:style w:type="character" w:customStyle="1" w:styleId="WW8Num2z6">
    <w:name w:val="WW8Num2z6"/>
    <w:uiPriority w:val="3"/>
  </w:style>
  <w:style w:type="character" w:customStyle="1" w:styleId="WW8Num2z7">
    <w:name w:val="WW8Num2z7"/>
    <w:uiPriority w:val="3"/>
  </w:style>
  <w:style w:type="character" w:customStyle="1" w:styleId="WW8Num2z8">
    <w:name w:val="WW8Num2z8"/>
    <w:uiPriority w:val="3"/>
  </w:style>
  <w:style w:type="character" w:customStyle="1" w:styleId="WW8Num6z2">
    <w:name w:val="WW8Num6z2"/>
    <w:uiPriority w:val="3"/>
    <w:rPr>
      <w:rFonts w:eastAsia="Lucida Sans Unicode" w:cs="Calibri"/>
      <w:sz w:val="22"/>
      <w:szCs w:val="22"/>
    </w:rPr>
  </w:style>
  <w:style w:type="character" w:customStyle="1" w:styleId="WW8Num6z3">
    <w:name w:val="WW8Num6z3"/>
    <w:uiPriority w:val="3"/>
  </w:style>
  <w:style w:type="character" w:customStyle="1" w:styleId="WW8Num6z4">
    <w:name w:val="WW8Num6z4"/>
    <w:uiPriority w:val="3"/>
  </w:style>
  <w:style w:type="character" w:customStyle="1" w:styleId="WW8Num6z5">
    <w:name w:val="WW8Num6z5"/>
    <w:uiPriority w:val="3"/>
  </w:style>
  <w:style w:type="character" w:customStyle="1" w:styleId="WW8Num6z6">
    <w:name w:val="WW8Num6z6"/>
    <w:uiPriority w:val="3"/>
  </w:style>
  <w:style w:type="character" w:customStyle="1" w:styleId="WW8Num6z7">
    <w:name w:val="WW8Num6z7"/>
    <w:uiPriority w:val="3"/>
  </w:style>
  <w:style w:type="character" w:customStyle="1" w:styleId="WW8Num6z8">
    <w:name w:val="WW8Num6z8"/>
    <w:uiPriority w:val="3"/>
  </w:style>
  <w:style w:type="character" w:customStyle="1" w:styleId="WW8Num8z2">
    <w:name w:val="WW8Num8z2"/>
    <w:uiPriority w:val="3"/>
    <w:rPr>
      <w:rFonts w:ascii="Wingdings" w:hAnsi="Wingdings" w:cs="Wingdings" w:hint="default"/>
    </w:rPr>
  </w:style>
  <w:style w:type="character" w:customStyle="1" w:styleId="WW8Num8z3">
    <w:name w:val="WW8Num8z3"/>
    <w:uiPriority w:val="3"/>
    <w:rPr>
      <w:rFonts w:ascii="Symbol" w:hAnsi="Symbol" w:cs="Symbol" w:hint="default"/>
    </w:rPr>
  </w:style>
  <w:style w:type="character" w:customStyle="1" w:styleId="WW8Num9z2">
    <w:name w:val="WW8Num9z2"/>
    <w:uiPriority w:val="3"/>
  </w:style>
  <w:style w:type="character" w:customStyle="1" w:styleId="Domylnaczcionkaakapitu10">
    <w:name w:val="Domyślna czcionka akapitu1"/>
    <w:uiPriority w:val="6"/>
  </w:style>
  <w:style w:type="character" w:customStyle="1" w:styleId="Znakiprzypiswdolnych">
    <w:name w:val="Znaki przypisów dolnych"/>
    <w:uiPriority w:val="6"/>
    <w:rPr>
      <w:vertAlign w:val="superscript"/>
    </w:rPr>
  </w:style>
  <w:style w:type="character" w:customStyle="1" w:styleId="TekstprzypisudolnegoZnak">
    <w:name w:val="Tekst przypisu dolnego Znak"/>
    <w:uiPriority w:val="6"/>
    <w:rPr>
      <w:rFonts w:ascii="Times New Roman" w:eastAsia="Times New Roman" w:hAnsi="Times New Roman" w:cs="Times New Roman"/>
      <w:sz w:val="20"/>
      <w:szCs w:val="20"/>
    </w:rPr>
  </w:style>
  <w:style w:type="character" w:customStyle="1" w:styleId="NagwekZnak">
    <w:name w:val="Nagłówek Znak"/>
    <w:basedOn w:val="Domylnaczcionkaakapitu10"/>
    <w:uiPriority w:val="6"/>
  </w:style>
  <w:style w:type="character" w:customStyle="1" w:styleId="StopkaZnak">
    <w:name w:val="Stopka Znak"/>
    <w:basedOn w:val="Domylnaczcionkaakapitu10"/>
    <w:uiPriority w:val="6"/>
  </w:style>
  <w:style w:type="character" w:customStyle="1" w:styleId="TekstdymkaZnak">
    <w:name w:val="Tekst dymka Znak"/>
    <w:uiPriority w:val="6"/>
    <w:rPr>
      <w:rFonts w:ascii="Tahoma" w:hAnsi="Tahoma" w:cs="Tahoma"/>
      <w:sz w:val="16"/>
      <w:szCs w:val="16"/>
    </w:rPr>
  </w:style>
  <w:style w:type="character" w:customStyle="1" w:styleId="Odwoaniedokomentarza1">
    <w:name w:val="Odwołanie do komentarza1"/>
    <w:uiPriority w:val="7"/>
    <w:rPr>
      <w:sz w:val="16"/>
      <w:szCs w:val="16"/>
    </w:rPr>
  </w:style>
  <w:style w:type="character" w:customStyle="1" w:styleId="TekstkomentarzaZnak">
    <w:name w:val="Tekst komentarza Znak"/>
    <w:uiPriority w:val="6"/>
    <w:rPr>
      <w:sz w:val="20"/>
      <w:szCs w:val="20"/>
    </w:rPr>
  </w:style>
  <w:style w:type="character" w:customStyle="1" w:styleId="TematkomentarzaZnak">
    <w:name w:val="Temat komentarza Znak"/>
    <w:uiPriority w:val="6"/>
    <w:rPr>
      <w:b/>
      <w:bCs/>
      <w:sz w:val="20"/>
      <w:szCs w:val="20"/>
    </w:rPr>
  </w:style>
  <w:style w:type="character" w:customStyle="1" w:styleId="Nierozpoznanawzmianka1">
    <w:name w:val="Nierozpoznana wzmianka1"/>
    <w:uiPriority w:val="6"/>
    <w:rPr>
      <w:color w:val="605E5C"/>
      <w:shd w:val="clear" w:color="auto" w:fill="E1DFDD"/>
    </w:rPr>
  </w:style>
  <w:style w:type="character" w:customStyle="1" w:styleId="WW-czeinternetowe">
    <w:name w:val="WW-Łącze internetowe"/>
    <w:uiPriority w:val="2"/>
    <w:rPr>
      <w:color w:val="0563C1"/>
      <w:u w:val="single"/>
    </w:rPr>
  </w:style>
  <w:style w:type="character" w:customStyle="1" w:styleId="AkapitzlistZnak">
    <w:name w:val="Akapit z listą Znak"/>
    <w:uiPriority w:val="6"/>
    <w:rPr>
      <w:sz w:val="22"/>
      <w:szCs w:val="22"/>
    </w:rPr>
  </w:style>
  <w:style w:type="character" w:customStyle="1" w:styleId="Odwoaniedokomentarza2">
    <w:name w:val="Odwołanie do komentarza2"/>
    <w:uiPriority w:val="7"/>
    <w:rPr>
      <w:sz w:val="16"/>
      <w:szCs w:val="16"/>
    </w:rPr>
  </w:style>
  <w:style w:type="character" w:customStyle="1" w:styleId="TekstkomentarzaZnak1">
    <w:name w:val="Tekst komentarza Znak1"/>
    <w:uiPriority w:val="6"/>
    <w:rPr>
      <w:rFonts w:ascii="Calibri" w:eastAsia="Calibri" w:hAnsi="Calibri" w:cs="Calibri"/>
      <w:lang w:eastAsia="zh-CN"/>
    </w:rPr>
  </w:style>
  <w:style w:type="character" w:customStyle="1" w:styleId="Odwoanieprzypisudolnego1">
    <w:name w:val="Odwołanie przypisu dolnego1"/>
    <w:uiPriority w:val="7"/>
    <w:rPr>
      <w:rFonts w:cs="Arial Narrow"/>
      <w:vertAlign w:val="superscript"/>
    </w:rPr>
  </w:style>
  <w:style w:type="character" w:customStyle="1" w:styleId="TekstkomentarzaZnak2">
    <w:name w:val="Tekst komentarza Znak2"/>
    <w:uiPriority w:val="6"/>
    <w:rPr>
      <w:color w:val="00000A"/>
      <w:lang w:eastAsia="zh-CN"/>
    </w:rPr>
  </w:style>
  <w:style w:type="character" w:customStyle="1" w:styleId="ListLabel82">
    <w:name w:val="ListLabel 82"/>
    <w:uiPriority w:val="7"/>
  </w:style>
  <w:style w:type="character" w:customStyle="1" w:styleId="Odwoaniedokomentarza3">
    <w:name w:val="Odwołanie do komentarza3"/>
    <w:uiPriority w:val="7"/>
    <w:rPr>
      <w:sz w:val="16"/>
      <w:szCs w:val="16"/>
    </w:rPr>
  </w:style>
  <w:style w:type="character" w:customStyle="1" w:styleId="TekstkomentarzaZnak3">
    <w:name w:val="Tekst komentarza Znak3"/>
    <w:uiPriority w:val="6"/>
    <w:rPr>
      <w:rFonts w:ascii="Calibri" w:eastAsia="Calibri" w:hAnsi="Calibri" w:cs="Calibri"/>
      <w:lang w:eastAsia="zh-CN"/>
    </w:rPr>
  </w:style>
  <w:style w:type="paragraph" w:customStyle="1" w:styleId="Nagwek1">
    <w:name w:val="Nagłówek1"/>
    <w:basedOn w:val="Normalny"/>
    <w:next w:val="Tekstpodstawowy"/>
    <w:uiPriority w:val="6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Indeks">
    <w:name w:val="Indeks"/>
    <w:basedOn w:val="Normalny"/>
    <w:uiPriority w:val="6"/>
    <w:pPr>
      <w:suppressLineNumbers/>
    </w:pPr>
    <w:rPr>
      <w:rFonts w:cs="Lucida Sans"/>
    </w:rPr>
  </w:style>
  <w:style w:type="paragraph" w:customStyle="1" w:styleId="Nagwek2">
    <w:name w:val="Nagłówek2"/>
    <w:basedOn w:val="Normalny"/>
    <w:next w:val="Tekstpodstawowy"/>
    <w:uiPriority w:val="6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Legenda1">
    <w:name w:val="Legenda1"/>
    <w:basedOn w:val="Normalny"/>
    <w:uiPriority w:val="6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agwek10">
    <w:name w:val="Nagłówek1"/>
    <w:basedOn w:val="Normalny"/>
    <w:next w:val="Tekstpodstawowy"/>
    <w:uiPriority w:val="6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Legenda10">
    <w:name w:val="Legenda1"/>
    <w:basedOn w:val="Normalny"/>
    <w:uiPriority w:val="6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Akapitzlist1">
    <w:name w:val="Akapit z listą1"/>
    <w:basedOn w:val="Normalny"/>
    <w:uiPriority w:val="6"/>
    <w:pPr>
      <w:ind w:left="720"/>
      <w:contextualSpacing/>
    </w:pPr>
  </w:style>
  <w:style w:type="paragraph" w:customStyle="1" w:styleId="Default">
    <w:name w:val="Default"/>
    <w:uiPriority w:val="6"/>
    <w:pPr>
      <w:suppressAutoHyphens/>
      <w:autoSpaceDE w:val="0"/>
    </w:pPr>
    <w:rPr>
      <w:rFonts w:eastAsia="Calibri" w:cs="Times New Roman"/>
      <w:color w:val="000000"/>
      <w:sz w:val="24"/>
      <w:szCs w:val="24"/>
      <w:lang w:eastAsia="zh-CN"/>
    </w:rPr>
  </w:style>
  <w:style w:type="paragraph" w:customStyle="1" w:styleId="Gwkaistopka">
    <w:name w:val="Główka i stopka"/>
    <w:basedOn w:val="Normalny"/>
    <w:uiPriority w:val="15"/>
    <w:pPr>
      <w:suppressLineNumbers/>
      <w:tabs>
        <w:tab w:val="center" w:pos="4819"/>
        <w:tab w:val="right" w:pos="9638"/>
      </w:tabs>
    </w:pPr>
  </w:style>
  <w:style w:type="paragraph" w:customStyle="1" w:styleId="Bezodstpw1">
    <w:name w:val="Bez odstępów1"/>
    <w:uiPriority w:val="7"/>
    <w:pPr>
      <w:suppressAutoHyphens/>
    </w:pPr>
    <w:rPr>
      <w:rFonts w:cs="Times New Roman"/>
      <w:sz w:val="24"/>
      <w:szCs w:val="24"/>
      <w:lang w:eastAsia="zh-CN"/>
    </w:rPr>
  </w:style>
  <w:style w:type="paragraph" w:customStyle="1" w:styleId="Tekstdymka1">
    <w:name w:val="Tekst dymka1"/>
    <w:basedOn w:val="Normalny"/>
    <w:uiPriority w:val="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ekstkomentarza1">
    <w:name w:val="Tekst komentarza1"/>
    <w:basedOn w:val="Normalny"/>
    <w:uiPriority w:val="6"/>
    <w:pPr>
      <w:spacing w:line="240" w:lineRule="auto"/>
    </w:pPr>
    <w:rPr>
      <w:sz w:val="20"/>
      <w:szCs w:val="20"/>
    </w:rPr>
  </w:style>
  <w:style w:type="paragraph" w:customStyle="1" w:styleId="Tematkomentarza1">
    <w:name w:val="Temat komentarza1"/>
    <w:basedOn w:val="Tekstkomentarza1"/>
    <w:next w:val="Tekstkomentarza1"/>
    <w:uiPriority w:val="6"/>
    <w:rPr>
      <w:b/>
      <w:bCs/>
    </w:rPr>
  </w:style>
  <w:style w:type="paragraph" w:customStyle="1" w:styleId="Zawartotabeli">
    <w:name w:val="Zawartość tabeli"/>
    <w:basedOn w:val="Normalny"/>
    <w:uiPriority w:val="7"/>
    <w:pPr>
      <w:suppressLineNumbers/>
    </w:pPr>
  </w:style>
  <w:style w:type="paragraph" w:customStyle="1" w:styleId="Nagwektabeli">
    <w:name w:val="Nagłówek tabeli"/>
    <w:basedOn w:val="Zawartotabeli"/>
    <w:uiPriority w:val="6"/>
    <w:pPr>
      <w:jc w:val="center"/>
    </w:pPr>
    <w:rPr>
      <w:b/>
      <w:bCs/>
    </w:rPr>
  </w:style>
  <w:style w:type="paragraph" w:customStyle="1" w:styleId="Tekstkomentarza2">
    <w:name w:val="Tekst komentarza2"/>
    <w:basedOn w:val="Normalny"/>
    <w:uiPriority w:val="6"/>
    <w:rPr>
      <w:sz w:val="20"/>
      <w:szCs w:val="20"/>
    </w:rPr>
  </w:style>
  <w:style w:type="paragraph" w:customStyle="1" w:styleId="Normalny1">
    <w:name w:val="Normalny1"/>
    <w:basedOn w:val="Normalny"/>
    <w:uiPriority w:val="7"/>
    <w:pPr>
      <w:widowControl w:val="0"/>
      <w:spacing w:after="0" w:line="240" w:lineRule="auto"/>
    </w:pPr>
    <w:rPr>
      <w:rFonts w:ascii="Times New Roman" w:hAnsi="Times New Roman" w:cs="Times New Roman"/>
      <w:color w:val="00000A"/>
      <w:sz w:val="20"/>
      <w:szCs w:val="20"/>
    </w:rPr>
  </w:style>
  <w:style w:type="paragraph" w:customStyle="1" w:styleId="Poprawka1">
    <w:name w:val="Poprawka1"/>
    <w:uiPriority w:val="7"/>
    <w:pPr>
      <w:suppressAutoHyphens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Tekstkomentarza3">
    <w:name w:val="Tekst komentarza3"/>
    <w:basedOn w:val="Normalny"/>
    <w:uiPriority w:val="6"/>
    <w:rPr>
      <w:sz w:val="20"/>
      <w:szCs w:val="20"/>
    </w:rPr>
  </w:style>
  <w:style w:type="paragraph" w:styleId="Tekstkomentarza">
    <w:name w:val="annotation text"/>
    <w:basedOn w:val="Normalny"/>
    <w:link w:val="TekstkomentarzaZnak4"/>
    <w:pPr>
      <w:spacing w:line="240" w:lineRule="auto"/>
    </w:pPr>
    <w:rPr>
      <w:sz w:val="20"/>
      <w:szCs w:val="20"/>
    </w:rPr>
  </w:style>
  <w:style w:type="character" w:customStyle="1" w:styleId="TekstkomentarzaZnak4">
    <w:name w:val="Tekst komentarza Znak4"/>
    <w:basedOn w:val="Domylnaczcionkaakapitu"/>
    <w:link w:val="Tekstkomentarza"/>
    <w:rPr>
      <w:rFonts w:ascii="Calibri" w:eastAsia="Calibri" w:hAnsi="Calibri" w:cs="Calibri"/>
      <w:lang w:eastAsia="zh-CN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paragraph" w:styleId="Poprawka">
    <w:name w:val="Revision"/>
    <w:hidden/>
    <w:uiPriority w:val="99"/>
    <w:semiHidden/>
    <w:rsid w:val="00812A26"/>
    <w:rPr>
      <w:rFonts w:ascii="Calibri" w:eastAsia="Calibri" w:hAnsi="Calibri" w:cs="Calibri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gapr.pl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674</Words>
  <Characters>4044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Krawczyk</dc:creator>
  <cp:lastModifiedBy>Ewa Żyła</cp:lastModifiedBy>
  <cp:revision>5</cp:revision>
  <cp:lastPrinted>2023-05-04T09:37:00Z</cp:lastPrinted>
  <dcterms:created xsi:type="dcterms:W3CDTF">2023-04-20T13:43:00Z</dcterms:created>
  <dcterms:modified xsi:type="dcterms:W3CDTF">2023-05-04T09:49:00Z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1045-11.2.0.11536</vt:lpwstr>
  </property>
  <property fmtid="{D5CDD505-2E9C-101B-9397-08002B2CF9AE}" pid="3" name="ICV">
    <vt:lpwstr>C7847772718643B5B9B0665DFF680002</vt:lpwstr>
  </property>
</Properties>
</file>