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C0971" w14:textId="77777777" w:rsidR="00B46F0F" w:rsidRDefault="00B46F0F" w:rsidP="00B46F0F">
      <w:pPr>
        <w:pStyle w:val="Nagwek"/>
        <w:spacing w:before="1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6  do regulaminu naboru do projektu pn. </w:t>
      </w:r>
      <w:bookmarkStart w:id="0" w:name="_Hlk171943220"/>
      <w:r>
        <w:rPr>
          <w:rFonts w:ascii="Calibri" w:hAnsi="Calibri" w:cs="Calibri"/>
        </w:rPr>
        <w:t>„Wsparcie osób dorosłych z subregionu centralnego województwa śląskiego w zakresie nabywania zielonych kompetencji/kwalifikacji”</w:t>
      </w:r>
      <w:bookmarkEnd w:id="0"/>
      <w:r>
        <w:rPr>
          <w:rFonts w:ascii="Calibri" w:hAnsi="Calibri" w:cs="Calibri"/>
        </w:rPr>
        <w:t xml:space="preserve"> nr FESL.10.17-IP.02-076B/23</w:t>
      </w:r>
    </w:p>
    <w:p w14:paraId="2B82FA2F" w14:textId="77777777" w:rsidR="00B46F0F" w:rsidRDefault="00B46F0F" w:rsidP="00B46F0F"/>
    <w:p w14:paraId="645C239B" w14:textId="77777777" w:rsidR="00DD5FCA" w:rsidRDefault="00DD5FCA" w:rsidP="00DD5FCA"/>
    <w:p w14:paraId="3DCEE8D2" w14:textId="77777777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DD5FCA">
        <w:rPr>
          <w:rFonts w:asciiTheme="minorHAnsi" w:hAnsiTheme="minorHAnsi" w:cstheme="minorHAnsi"/>
          <w:color w:val="000000"/>
          <w:sz w:val="22"/>
          <w:szCs w:val="22"/>
        </w:rPr>
        <w:t>Wzór</w:t>
      </w:r>
      <w:r w:rsidRPr="00DD5FC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</w:p>
    <w:p w14:paraId="45C68F43" w14:textId="77777777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</w:p>
    <w:p w14:paraId="6D72E869" w14:textId="77777777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Umowa uczestnictwa w projekcie </w:t>
      </w:r>
      <w:r w:rsidRPr="00DD5FCA">
        <w:rPr>
          <w:rFonts w:asciiTheme="minorHAnsi" w:hAnsiTheme="minorHAnsi" w:cstheme="minorHAnsi"/>
          <w:sz w:val="22"/>
          <w:szCs w:val="22"/>
        </w:rPr>
        <w:br/>
        <w:t>współfinansowanym ze środków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br/>
        <w:t>Funduszu na Rzecz Sprawiedliwej Transformacji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br/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 xml:space="preserve">w ramach programu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Fundusze Europejskie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Pr="00DD5FCA">
        <w:rPr>
          <w:rFonts w:asciiTheme="minorHAnsi" w:hAnsiTheme="minorHAnsi" w:cstheme="minorHAnsi"/>
          <w:sz w:val="22"/>
          <w:szCs w:val="22"/>
        </w:rPr>
        <w:t xml:space="preserve"> Śląskiego </w:t>
      </w:r>
      <w:r w:rsidRPr="00DD5FCA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2021</w:t>
      </w:r>
      <w:r w:rsidRPr="00DD5FCA">
        <w:rPr>
          <w:rFonts w:asciiTheme="minorHAnsi" w:hAnsiTheme="minorHAnsi" w:cstheme="minorHAnsi"/>
          <w:sz w:val="22"/>
          <w:szCs w:val="22"/>
        </w:rPr>
        <w:t>-202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7</w:t>
      </w:r>
    </w:p>
    <w:p w14:paraId="6C4AF3A3" w14:textId="77777777" w:rsidR="00DD5FCA" w:rsidRPr="00DD5FCA" w:rsidRDefault="00DD5FCA" w:rsidP="00DD5FCA">
      <w:pPr>
        <w:rPr>
          <w:rFonts w:cstheme="minorHAnsi"/>
        </w:rPr>
      </w:pPr>
    </w:p>
    <w:p w14:paraId="127198D9" w14:textId="77777777" w:rsidR="00DD5FCA" w:rsidRPr="00DD5FCA" w:rsidRDefault="00DD5FCA" w:rsidP="00DD5FCA">
      <w:pPr>
        <w:pStyle w:val="Tytu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Nr umowy:</w:t>
      </w:r>
    </w:p>
    <w:p w14:paraId="2B016E36" w14:textId="39BBD908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Umowa uczestnictwa w projekcie: </w:t>
      </w:r>
      <w:bookmarkStart w:id="1" w:name="_Hlk171690216"/>
      <w:r w:rsidR="000F6534" w:rsidRPr="009769B9">
        <w:rPr>
          <w:b/>
          <w:bCs/>
        </w:rPr>
        <w:t>„</w:t>
      </w:r>
      <w:r w:rsidR="000F6534" w:rsidRPr="009769B9">
        <w:rPr>
          <w:b/>
          <w:bCs/>
          <w:sz w:val="22"/>
          <w:szCs w:val="22"/>
        </w:rPr>
        <w:t>Wsparcie osób dorosłych z subregionu centralnego województwa śląskiego w zakresie nabywania zielonych kompetencji/kwalifikacji</w:t>
      </w:r>
      <w:bookmarkEnd w:id="1"/>
      <w:r w:rsidR="000F6534">
        <w:rPr>
          <w:b/>
          <w:bCs/>
        </w:rPr>
        <w:t>”</w:t>
      </w:r>
      <w:r w:rsidR="000F6534" w:rsidRPr="00DD5FCA">
        <w:rPr>
          <w:rFonts w:asciiTheme="minorHAnsi" w:hAnsiTheme="minorHAnsi" w:cstheme="minorHAnsi"/>
          <w:sz w:val="22"/>
          <w:szCs w:val="22"/>
        </w:rPr>
        <w:t xml:space="preserve"> o numerze </w:t>
      </w:r>
      <w:r w:rsidR="000F6534" w:rsidRPr="009769B9">
        <w:rPr>
          <w:b/>
          <w:bCs/>
          <w:sz w:val="22"/>
          <w:szCs w:val="22"/>
        </w:rPr>
        <w:t>FESL.10.17-IP.02-076B/23</w:t>
      </w:r>
      <w:r w:rsidR="000F6534">
        <w:rPr>
          <w:b/>
          <w:bCs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 xml:space="preserve">realizowanym w ramach Programu Fundusze Europejskie dla Śląskiego 2021-2027 współfinansowanego ze środków Funduszu na Rzecz Sprawiedliwej Transformacji, </w:t>
      </w:r>
    </w:p>
    <w:p w14:paraId="70EDDBFD" w14:textId="77777777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zawarta w </w:t>
      </w:r>
      <w:r w:rsidRPr="00DD5FCA">
        <w:rPr>
          <w:rFonts w:asciiTheme="minorHAnsi" w:hAnsiTheme="minorHAnsi" w:cstheme="minorHAnsi"/>
          <w:b/>
          <w:bCs/>
          <w:i/>
          <w:sz w:val="22"/>
          <w:szCs w:val="22"/>
        </w:rPr>
        <w:t>[miejsce zawarcia umowy]</w:t>
      </w:r>
      <w:r w:rsidRPr="00DD5FCA">
        <w:rPr>
          <w:rFonts w:asciiTheme="minorHAnsi" w:hAnsiTheme="minorHAnsi" w:cstheme="minorHAnsi"/>
          <w:sz w:val="22"/>
          <w:szCs w:val="22"/>
        </w:rPr>
        <w:t xml:space="preserve"> w dniu</w:t>
      </w:r>
      <w:r w:rsidRPr="00DD5F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b/>
          <w:bCs/>
          <w:i/>
          <w:sz w:val="22"/>
          <w:szCs w:val="22"/>
        </w:rPr>
        <w:t>[data zawarcia umowy]</w:t>
      </w:r>
      <w:r w:rsidRPr="00DD5FCA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21DC88CF" w14:textId="77777777" w:rsidR="0069064C" w:rsidRDefault="0069064C" w:rsidP="00A33F16">
      <w:pPr>
        <w:pStyle w:val="Standard"/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C40C95" w14:textId="42646DFE" w:rsidR="00A33F16" w:rsidRPr="009769B9" w:rsidRDefault="00A33F16" w:rsidP="00A33F16">
      <w:pPr>
        <w:pStyle w:val="Standard"/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769B9">
        <w:rPr>
          <w:rFonts w:asciiTheme="minorHAnsi" w:hAnsiTheme="minorHAnsi" w:cstheme="minorHAnsi"/>
          <w:b/>
          <w:bCs/>
          <w:sz w:val="22"/>
          <w:szCs w:val="22"/>
        </w:rPr>
        <w:t>Górnośląskim Akceleratorem Przedsiębiorczości Rynkowej sp. z o.o.</w:t>
      </w:r>
    </w:p>
    <w:p w14:paraId="1C2367E1" w14:textId="77777777" w:rsidR="00A33F16" w:rsidRPr="00DD5FCA" w:rsidRDefault="00A33F16" w:rsidP="00A33F16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71689526"/>
      <w:r>
        <w:rPr>
          <w:rFonts w:asciiTheme="minorHAnsi" w:hAnsiTheme="minorHAnsi" w:cstheme="minorHAnsi"/>
          <w:sz w:val="22"/>
          <w:szCs w:val="22"/>
        </w:rPr>
        <w:t xml:space="preserve">z siedzibą przy ul. Wincentego Pola 16, </w:t>
      </w:r>
      <w:bookmarkEnd w:id="2"/>
      <w:r>
        <w:rPr>
          <w:rFonts w:asciiTheme="minorHAnsi" w:hAnsiTheme="minorHAnsi" w:cstheme="minorHAnsi"/>
          <w:sz w:val="22"/>
          <w:szCs w:val="22"/>
        </w:rPr>
        <w:t xml:space="preserve">44-100 Gliwice, </w:t>
      </w:r>
      <w:r w:rsidRPr="00DD5FCA">
        <w:rPr>
          <w:rFonts w:asciiTheme="minorHAnsi" w:hAnsiTheme="minorHAnsi" w:cstheme="minorHAnsi"/>
          <w:sz w:val="22"/>
          <w:szCs w:val="22"/>
        </w:rPr>
        <w:t>REGON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bookmarkStart w:id="3" w:name="_Hlk171689578"/>
      <w:r>
        <w:rPr>
          <w:rFonts w:asciiTheme="minorHAnsi" w:hAnsiTheme="minorHAnsi" w:cstheme="minorHAnsi"/>
          <w:sz w:val="22"/>
          <w:szCs w:val="22"/>
        </w:rPr>
        <w:t>276142230</w:t>
      </w:r>
      <w:bookmarkEnd w:id="3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D5FCA">
        <w:rPr>
          <w:rFonts w:asciiTheme="minorHAnsi" w:hAnsiTheme="minorHAnsi" w:cstheme="minorHAnsi"/>
          <w:sz w:val="22"/>
          <w:szCs w:val="22"/>
        </w:rPr>
        <w:t>NIP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bookmarkStart w:id="4" w:name="_Hlk171689564"/>
      <w:r>
        <w:rPr>
          <w:rFonts w:asciiTheme="minorHAnsi" w:hAnsiTheme="minorHAnsi" w:cstheme="minorHAnsi"/>
          <w:sz w:val="22"/>
          <w:szCs w:val="22"/>
        </w:rPr>
        <w:t>6312203756</w:t>
      </w:r>
      <w:bookmarkEnd w:id="4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D5FCA">
        <w:rPr>
          <w:rFonts w:asciiTheme="minorHAnsi" w:hAnsiTheme="minorHAnsi" w:cstheme="minorHAnsi"/>
          <w:sz w:val="22"/>
          <w:szCs w:val="22"/>
        </w:rPr>
        <w:t>KRS</w:t>
      </w:r>
      <w:r>
        <w:rPr>
          <w:rFonts w:asciiTheme="minorHAnsi" w:hAnsiTheme="minorHAnsi" w:cstheme="minorHAnsi"/>
          <w:sz w:val="22"/>
          <w:szCs w:val="22"/>
        </w:rPr>
        <w:t xml:space="preserve">: 0000089796, </w:t>
      </w:r>
      <w:r w:rsidRPr="00DD5FCA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DD5FCA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DD5FCA">
        <w:rPr>
          <w:rFonts w:asciiTheme="minorHAnsi" w:hAnsiTheme="minorHAnsi" w:cstheme="minorHAnsi"/>
          <w:sz w:val="22"/>
          <w:szCs w:val="22"/>
        </w:rPr>
        <w:t xml:space="preserve"> dalej „operatorem”,</w:t>
      </w:r>
    </w:p>
    <w:p w14:paraId="0246E918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7568F35D" w14:textId="3D0F8438" w:rsidR="00DD5FCA" w:rsidRPr="00DD5FCA" w:rsidRDefault="00DD5FCA" w:rsidP="00DD5FCA">
      <w:pPr>
        <w:spacing w:before="240" w:line="360" w:lineRule="auto"/>
        <w:rPr>
          <w:rFonts w:cstheme="minorHAnsi"/>
        </w:rPr>
      </w:pPr>
      <w:r w:rsidRPr="00DD5FCA">
        <w:rPr>
          <w:rFonts w:cstheme="minorHAnsi"/>
        </w:rPr>
        <w:t>………………………………………………..................................................................................................................</w:t>
      </w:r>
    </w:p>
    <w:p w14:paraId="564D3916" w14:textId="77777777" w:rsidR="00DD5FCA" w:rsidRPr="00DD5FCA" w:rsidRDefault="00DD5FCA" w:rsidP="00DD5FCA">
      <w:pPr>
        <w:rPr>
          <w:rFonts w:cstheme="minorHAnsi"/>
        </w:rPr>
      </w:pPr>
      <w:r w:rsidRPr="00DD5FCA">
        <w:rPr>
          <w:rFonts w:cstheme="minorHAnsi"/>
        </w:rPr>
        <w:t>a</w:t>
      </w:r>
    </w:p>
    <w:p w14:paraId="6B93ECF6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imię i nazwisko…………………………………</w:t>
      </w:r>
    </w:p>
    <w:p w14:paraId="24F68FC2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PESEL……………………………………………….</w:t>
      </w:r>
    </w:p>
    <w:p w14:paraId="21F5B8A8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adres zamieszkania………………………….</w:t>
      </w:r>
    </w:p>
    <w:p w14:paraId="6AB9BAD4" w14:textId="77777777" w:rsidR="00DD5FCA" w:rsidRPr="00DD5FCA" w:rsidRDefault="00DD5FCA" w:rsidP="00DD5FCA">
      <w:pPr>
        <w:spacing w:after="0"/>
        <w:rPr>
          <w:rFonts w:cstheme="minorHAnsi"/>
        </w:rPr>
      </w:pPr>
    </w:p>
    <w:p w14:paraId="724140E3" w14:textId="77777777" w:rsidR="00DD5FCA" w:rsidRPr="00DD5FCA" w:rsidRDefault="00DD5FCA" w:rsidP="00DD5FCA">
      <w:pPr>
        <w:spacing w:after="120"/>
        <w:rPr>
          <w:rFonts w:cstheme="minorHAnsi"/>
        </w:rPr>
      </w:pPr>
      <w:r w:rsidRPr="00DD5FCA">
        <w:rPr>
          <w:rFonts w:cstheme="minorHAnsi"/>
        </w:rPr>
        <w:t>zwaną/</w:t>
      </w:r>
      <w:proofErr w:type="spellStart"/>
      <w:r w:rsidRPr="00DD5FCA">
        <w:rPr>
          <w:rFonts w:cstheme="minorHAnsi"/>
        </w:rPr>
        <w:t>ym</w:t>
      </w:r>
      <w:proofErr w:type="spellEnd"/>
      <w:r w:rsidRPr="00DD5FCA">
        <w:rPr>
          <w:rFonts w:cstheme="minorHAnsi"/>
        </w:rPr>
        <w:t xml:space="preserve"> dalej „osobą uczestniczącą w projekcie”</w:t>
      </w:r>
      <w:r w:rsidRPr="00DD5FCA">
        <w:rPr>
          <w:rStyle w:val="Odwoanieprzypisudolnego"/>
          <w:rFonts w:cstheme="minorHAnsi"/>
        </w:rPr>
        <w:t xml:space="preserve"> </w:t>
      </w:r>
    </w:p>
    <w:p w14:paraId="4C63378E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</w:rPr>
      </w:pPr>
      <w:r w:rsidRPr="00DD5FCA">
        <w:rPr>
          <w:rFonts w:cstheme="minorHAnsi"/>
        </w:rPr>
        <w:br w:type="page"/>
      </w:r>
      <w:bookmarkStart w:id="5" w:name="_Ref477163625"/>
      <w:r w:rsidRPr="00DD5FCA">
        <w:rPr>
          <w:rFonts w:cstheme="minorHAnsi"/>
          <w:b/>
        </w:rPr>
        <w:lastRenderedPageBreak/>
        <w:t>§1.</w:t>
      </w:r>
    </w:p>
    <w:p w14:paraId="15571C6E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Definicje</w:t>
      </w:r>
    </w:p>
    <w:bookmarkEnd w:id="5"/>
    <w:p w14:paraId="7D666D2C" w14:textId="77777777" w:rsidR="005942CC" w:rsidRDefault="005942CC" w:rsidP="00DD5FCA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49EA5345" w14:textId="7A788A81" w:rsidR="00DD5FCA" w:rsidRPr="00DD5FCA" w:rsidRDefault="00DD5FCA" w:rsidP="005942CC">
      <w:pPr>
        <w:pStyle w:val="Textbody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Ilekroć w umowie jest mowa o:</w:t>
      </w:r>
    </w:p>
    <w:p w14:paraId="58ECF1BA" w14:textId="77777777" w:rsidR="00DD5FCA" w:rsidRPr="00DD5FCA" w:rsidRDefault="00DD5FCA" w:rsidP="005942CC">
      <w:pPr>
        <w:numPr>
          <w:ilvl w:val="0"/>
          <w:numId w:val="7"/>
        </w:numPr>
        <w:spacing w:after="0" w:line="240" w:lineRule="auto"/>
        <w:ind w:left="426" w:hanging="426"/>
        <w:rPr>
          <w:rFonts w:cstheme="minorHAnsi"/>
        </w:rPr>
      </w:pPr>
      <w:r w:rsidRPr="00DD5FCA">
        <w:rPr>
          <w:rFonts w:cstheme="minorHAnsi"/>
          <w:b/>
        </w:rPr>
        <w:t>Biuro obsługi klienta (BOK)</w:t>
      </w:r>
      <w:r w:rsidRPr="00DD5FCA">
        <w:rPr>
          <w:rFonts w:cstheme="minorHAnsi"/>
        </w:rPr>
        <w:t xml:space="preserve"> – miejsce, w którym jest prowadzona obsługa osób zainteresowanych uczestnictwem w projekcie oraz osób uczestniczących w projekcie.</w:t>
      </w:r>
    </w:p>
    <w:p w14:paraId="15025EB0" w14:textId="4B405819" w:rsidR="00DD5FCA" w:rsidRPr="00DD5FCA" w:rsidRDefault="00DD5FCA" w:rsidP="005942CC">
      <w:pPr>
        <w:pStyle w:val="Akapitzlist2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lang w:eastAsia="pl-PL"/>
        </w:rPr>
      </w:pPr>
      <w:r w:rsidRPr="00DD5FCA">
        <w:rPr>
          <w:rFonts w:asciiTheme="minorHAnsi" w:hAnsiTheme="minorHAnsi" w:cstheme="minorHAnsi"/>
          <w:b/>
          <w:bCs/>
        </w:rPr>
        <w:t xml:space="preserve">Deklaracja wyboru usług rozwojowych </w:t>
      </w:r>
      <w:r w:rsidRPr="00DD5FCA">
        <w:rPr>
          <w:rFonts w:asciiTheme="minorHAnsi" w:hAnsiTheme="minorHAnsi" w:cstheme="minorHAnsi"/>
          <w:lang w:eastAsia="pl-PL"/>
        </w:rPr>
        <w:t xml:space="preserve">– dokument w wersji papierowej składany bezpośrednio do operatora, w treści którego </w:t>
      </w:r>
      <w:r w:rsidR="000558CA">
        <w:rPr>
          <w:rFonts w:asciiTheme="minorHAnsi" w:hAnsiTheme="minorHAnsi" w:cstheme="minorHAnsi"/>
          <w:lang w:eastAsia="pl-PL"/>
        </w:rPr>
        <w:t>osoba uczestnicząca w projekcie</w:t>
      </w:r>
      <w:r w:rsidRPr="00DD5FCA">
        <w:rPr>
          <w:rFonts w:asciiTheme="minorHAnsi" w:hAnsiTheme="minorHAnsi" w:cstheme="minorHAnsi"/>
          <w:lang w:eastAsia="pl-PL"/>
        </w:rPr>
        <w:t xml:space="preserve"> wskazuje wybrane przez siebie usługi rozwojowe. Wzór dokumentu stanowi załącznik nr </w:t>
      </w:r>
      <w:r w:rsidR="00A77548">
        <w:rPr>
          <w:rFonts w:asciiTheme="minorHAnsi" w:hAnsiTheme="minorHAnsi" w:cstheme="minorHAnsi"/>
          <w:lang w:eastAsia="pl-PL"/>
        </w:rPr>
        <w:t>3</w:t>
      </w:r>
      <w:r w:rsidRPr="00DD5FCA">
        <w:rPr>
          <w:rFonts w:asciiTheme="minorHAnsi" w:hAnsiTheme="minorHAnsi" w:cstheme="minorHAnsi"/>
          <w:lang w:eastAsia="pl-PL"/>
        </w:rPr>
        <w:t xml:space="preserve"> do Regulaminu naboru do projektu.</w:t>
      </w:r>
    </w:p>
    <w:p w14:paraId="16F751EB" w14:textId="06522086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 xml:space="preserve">Formy wsparcia </w:t>
      </w:r>
      <w:r w:rsidRPr="00DD5FCA">
        <w:rPr>
          <w:rFonts w:asciiTheme="minorHAnsi" w:hAnsiTheme="minorHAnsi" w:cstheme="minorHAnsi"/>
          <w:sz w:val="22"/>
          <w:szCs w:val="22"/>
        </w:rPr>
        <w:t xml:space="preserve">– wszelkie działania projektowe adresowane do osoby uczestniczącej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projekcie.</w:t>
      </w:r>
    </w:p>
    <w:p w14:paraId="73824EBC" w14:textId="77777777" w:rsidR="00DD5FCA" w:rsidRPr="00DD5FCA" w:rsidRDefault="00DD5FCA" w:rsidP="005942CC">
      <w:pPr>
        <w:pStyle w:val="Akapitzlist2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</w:rPr>
        <w:t>Karta usługi</w:t>
      </w:r>
      <w:r w:rsidRPr="00DD5FCA">
        <w:rPr>
          <w:rFonts w:asciiTheme="minorHAnsi" w:hAnsiTheme="minorHAnsi" w:cstheme="minorHAnsi"/>
        </w:rPr>
        <w:t xml:space="preserve"> – formularz określający zakres informacji umożliwiających publikację danej Usługi rozwojowej w BUR, oraz dostępny na stronie internetowej BUR, którego wzór stanowi załącznik nr 2 do regulaminu BUR.</w:t>
      </w:r>
    </w:p>
    <w:p w14:paraId="69137862" w14:textId="77777777" w:rsidR="00DD5FCA" w:rsidRPr="00DD5FCA" w:rsidRDefault="00DD5FCA" w:rsidP="005942CC">
      <w:pPr>
        <w:numPr>
          <w:ilvl w:val="0"/>
          <w:numId w:val="7"/>
        </w:numPr>
        <w:spacing w:after="0" w:line="240" w:lineRule="auto"/>
        <w:ind w:left="425" w:hanging="425"/>
        <w:rPr>
          <w:rFonts w:cstheme="minorHAnsi"/>
        </w:rPr>
      </w:pPr>
      <w:r w:rsidRPr="00DD5FCA">
        <w:rPr>
          <w:rFonts w:cstheme="minorHAnsi"/>
          <w:b/>
        </w:rPr>
        <w:t>Negatywny wynik weryfikacji dokumentów zgłoszeniowych</w:t>
      </w:r>
      <w:r w:rsidRPr="00DD5FCA">
        <w:rPr>
          <w:rFonts w:cstheme="minorHAnsi"/>
        </w:rPr>
        <w:t xml:space="preserve"> – sytuacja, w której dokumenty zgłoszeniowe osoby zainteresowanej uczestnictwem w projekcie zostają odrzucone przez operatora i ta osoba nie zostaje zakwalifikowana do projektu.</w:t>
      </w:r>
    </w:p>
    <w:p w14:paraId="73DCAC22" w14:textId="54A94408" w:rsidR="00DD5FCA" w:rsidRPr="00767143" w:rsidRDefault="00DD5FCA" w:rsidP="00767143">
      <w:pPr>
        <w:pStyle w:val="Akapitzlist2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  <w:bCs/>
        </w:rPr>
        <w:t xml:space="preserve">Operator regionalny PSF (operator) – </w:t>
      </w:r>
      <w:r w:rsidRPr="00DD5FCA">
        <w:rPr>
          <w:rFonts w:asciiTheme="minorHAnsi" w:hAnsiTheme="minorHAnsi" w:cstheme="minorHAnsi"/>
        </w:rPr>
        <w:t xml:space="preserve">podmiot </w:t>
      </w:r>
      <w:r w:rsidRPr="00DD5FCA">
        <w:rPr>
          <w:rFonts w:asciiTheme="minorHAnsi" w:hAnsiTheme="minorHAnsi" w:cstheme="minorHAnsi"/>
          <w:lang w:eastAsia="pl-PL"/>
        </w:rPr>
        <w:t>odpowiedzialny za realizację projektu i dystrybucję wsparcia na rzecz osób uczestniczących w projekcie, w tym w szczególności za rekrutację tych osób do projektu oraz za zawieranie z nimi umów uczestnictwa, umów wsparcia oraz rozliczanie wsparcia.</w:t>
      </w:r>
      <w:r w:rsidRPr="00DD5FCA">
        <w:rPr>
          <w:rFonts w:asciiTheme="minorHAnsi" w:hAnsiTheme="minorHAnsi" w:cstheme="minorHAnsi"/>
        </w:rPr>
        <w:t xml:space="preserve"> Operatorem w projekcie </w:t>
      </w:r>
      <w:r w:rsidR="00767143" w:rsidRPr="00DD5FCA">
        <w:rPr>
          <w:rFonts w:asciiTheme="minorHAnsi" w:hAnsiTheme="minorHAnsi" w:cstheme="minorHAnsi"/>
          <w:lang w:eastAsia="pl-PL"/>
        </w:rPr>
        <w:t>„</w:t>
      </w:r>
      <w:bookmarkStart w:id="6" w:name="_Hlk171679490"/>
      <w:bookmarkStart w:id="7" w:name="_Hlk171682573"/>
      <w:r w:rsidR="00767143" w:rsidRPr="009769B9">
        <w:rPr>
          <w:rFonts w:asciiTheme="minorHAnsi" w:hAnsiTheme="minorHAnsi" w:cstheme="minorHAnsi"/>
          <w:lang w:eastAsia="pl-PL"/>
        </w:rPr>
        <w:t>Wsparcie osób dorosłych z subregionu centralnego województwa śląskiego w zakresie nabywania zielonych kompetencji/kwalifikacji</w:t>
      </w:r>
      <w:bookmarkEnd w:id="6"/>
      <w:bookmarkEnd w:id="7"/>
      <w:r w:rsidR="00767143" w:rsidRPr="00DD5FCA">
        <w:rPr>
          <w:rFonts w:asciiTheme="minorHAnsi" w:hAnsiTheme="minorHAnsi" w:cstheme="minorHAnsi"/>
          <w:lang w:eastAsia="pl-PL"/>
        </w:rPr>
        <w:t xml:space="preserve">” jest </w:t>
      </w:r>
      <w:r w:rsidR="00767143" w:rsidRPr="009769B9">
        <w:rPr>
          <w:rFonts w:asciiTheme="minorHAnsi" w:hAnsiTheme="minorHAnsi" w:cstheme="minorHAnsi"/>
          <w:lang w:eastAsia="pl-PL"/>
        </w:rPr>
        <w:t>Górnośląski Akcelerator Przedsiębiorczości Rynkowej</w:t>
      </w:r>
      <w:r w:rsidR="00767143" w:rsidRPr="00DD5FCA">
        <w:rPr>
          <w:rFonts w:asciiTheme="minorHAnsi" w:hAnsiTheme="minorHAnsi" w:cstheme="minorHAnsi"/>
        </w:rPr>
        <w:t xml:space="preserve"> </w:t>
      </w:r>
      <w:r w:rsidR="00767143">
        <w:rPr>
          <w:rFonts w:asciiTheme="minorHAnsi" w:hAnsiTheme="minorHAnsi" w:cstheme="minorHAnsi"/>
        </w:rPr>
        <w:t xml:space="preserve">Sp. z o.o. </w:t>
      </w:r>
      <w:r w:rsidRPr="00767143">
        <w:rPr>
          <w:rFonts w:asciiTheme="minorHAnsi" w:hAnsiTheme="minorHAnsi" w:cstheme="minorHAnsi"/>
          <w:strike/>
        </w:rPr>
        <w:t>realizujący projekt wraz z partnerem</w:t>
      </w:r>
      <w:r w:rsidRPr="00767143">
        <w:rPr>
          <w:rFonts w:asciiTheme="minorHAnsi" w:hAnsiTheme="minorHAnsi" w:cstheme="minorHAnsi"/>
          <w:strike/>
          <w:vertAlign w:val="superscript"/>
        </w:rPr>
        <w:footnoteReference w:id="2"/>
      </w:r>
      <w:r w:rsidRPr="00767143">
        <w:rPr>
          <w:rFonts w:asciiTheme="minorHAnsi" w:hAnsiTheme="minorHAnsi" w:cstheme="minorHAnsi"/>
          <w:strike/>
        </w:rPr>
        <w:t>:</w:t>
      </w:r>
      <w:r w:rsidR="00767143" w:rsidRPr="00767143">
        <w:rPr>
          <w:rFonts w:asciiTheme="minorHAnsi" w:hAnsiTheme="minorHAnsi" w:cstheme="minorHAnsi"/>
          <w:strike/>
        </w:rPr>
        <w:t xml:space="preserve"> </w:t>
      </w:r>
      <w:r w:rsidRPr="00767143">
        <w:rPr>
          <w:rFonts w:cstheme="minorHAnsi"/>
          <w:strike/>
        </w:rPr>
        <w:t>…………………………………………………………..</w:t>
      </w:r>
    </w:p>
    <w:p w14:paraId="73C47CB9" w14:textId="17B65F8B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 xml:space="preserve">w projekcie. </w:t>
      </w:r>
    </w:p>
    <w:p w14:paraId="53F1C675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7D575D14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projekcie, wskazany we wniosku o dofinansowanie realizacji projektu, którego łączy z operatorem 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1B9ABBA8" w14:textId="483D8A7A" w:rsidR="00DD5FCA" w:rsidRPr="00DD5FCA" w:rsidRDefault="00DD5FCA" w:rsidP="00E30A46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o zasadach realizacji zadań finansowanych ze środków europejskich w perspektywie finansowej 2021–2027 (Dz. U. z 2022 r., poz. 1079), realizowane w ramach PSF, pn. </w:t>
      </w:r>
      <w:r w:rsidR="00C55EFE" w:rsidRPr="00C5108C">
        <w:rPr>
          <w:rFonts w:asciiTheme="minorHAnsi" w:hAnsiTheme="minorHAnsi" w:cstheme="minorHAnsi"/>
          <w:sz w:val="22"/>
          <w:szCs w:val="22"/>
        </w:rPr>
        <w:t>„</w:t>
      </w:r>
      <w:bookmarkStart w:id="8" w:name="_Hlk171689678"/>
      <w:r w:rsidR="00C55EFE" w:rsidRPr="00C5108C">
        <w:rPr>
          <w:rFonts w:asciiTheme="minorHAnsi" w:hAnsiTheme="minorHAnsi" w:cstheme="minorHAnsi"/>
          <w:sz w:val="22"/>
          <w:szCs w:val="22"/>
          <w:lang w:eastAsia="pl-PL"/>
        </w:rPr>
        <w:t>Wsparcie osób dorosłych z subregionu centralnego województwa śląskiego w zakresie nabywania zielonych kompetencji/kwalifikacji</w:t>
      </w:r>
      <w:bookmarkEnd w:id="8"/>
      <w:r w:rsidR="00C55EFE" w:rsidRPr="00C5108C">
        <w:rPr>
          <w:rFonts w:asciiTheme="minorHAnsi" w:hAnsiTheme="minorHAnsi" w:cstheme="minorHAnsi"/>
          <w:sz w:val="22"/>
          <w:szCs w:val="22"/>
        </w:rPr>
        <w:t xml:space="preserve">” o nr </w:t>
      </w:r>
      <w:bookmarkStart w:id="9" w:name="_Hlk171689691"/>
      <w:r w:rsidR="00C55EFE" w:rsidRPr="009769B9">
        <w:rPr>
          <w:rFonts w:asciiTheme="minorHAnsi" w:hAnsiTheme="minorHAnsi" w:cstheme="minorHAnsi"/>
          <w:sz w:val="22"/>
          <w:szCs w:val="22"/>
        </w:rPr>
        <w:t>FESL.10.17-IP.02-076B/23</w:t>
      </w:r>
      <w:bookmarkEnd w:id="9"/>
      <w:r w:rsidR="00C55EFE" w:rsidRPr="00C5108C">
        <w:rPr>
          <w:rFonts w:asciiTheme="minorHAnsi" w:hAnsiTheme="minorHAnsi" w:cstheme="minorHAnsi"/>
          <w:sz w:val="22"/>
          <w:szCs w:val="22"/>
        </w:rPr>
        <w:t xml:space="preserve">, w okresie od </w:t>
      </w:r>
      <w:bookmarkStart w:id="10" w:name="_Hlk171689702"/>
      <w:r w:rsidR="00C55EFE" w:rsidRPr="00C5108C">
        <w:rPr>
          <w:rFonts w:asciiTheme="minorHAnsi" w:hAnsiTheme="minorHAnsi" w:cstheme="minorHAnsi"/>
          <w:sz w:val="22"/>
          <w:szCs w:val="22"/>
        </w:rPr>
        <w:t xml:space="preserve">01.05.2024 r. </w:t>
      </w:r>
      <w:bookmarkEnd w:id="10"/>
      <w:r w:rsidR="00C55EFE" w:rsidRPr="00C5108C">
        <w:rPr>
          <w:rFonts w:asciiTheme="minorHAnsi" w:hAnsiTheme="minorHAnsi" w:cstheme="minorHAnsi"/>
          <w:sz w:val="22"/>
          <w:szCs w:val="22"/>
        </w:rPr>
        <w:t xml:space="preserve">do </w:t>
      </w:r>
      <w:bookmarkStart w:id="11" w:name="_Hlk171689714"/>
      <w:r w:rsidR="00C55EFE" w:rsidRPr="00C5108C">
        <w:rPr>
          <w:rFonts w:asciiTheme="minorHAnsi" w:hAnsiTheme="minorHAnsi" w:cstheme="minorHAnsi"/>
          <w:sz w:val="22"/>
          <w:szCs w:val="22"/>
        </w:rPr>
        <w:t xml:space="preserve">31.12.2026 r. </w:t>
      </w:r>
      <w:bookmarkEnd w:id="11"/>
      <w:r w:rsidR="00C55EFE" w:rsidRPr="00C5108C">
        <w:rPr>
          <w:rFonts w:asciiTheme="minorHAnsi" w:hAnsiTheme="minorHAnsi" w:cstheme="minorHAnsi"/>
          <w:sz w:val="22"/>
          <w:szCs w:val="22"/>
        </w:rPr>
        <w:t xml:space="preserve">przez </w:t>
      </w:r>
      <w:bookmarkStart w:id="12" w:name="_Hlk171689742"/>
      <w:r w:rsidR="00C55EFE" w:rsidRPr="009769B9">
        <w:rPr>
          <w:rFonts w:asciiTheme="minorHAnsi" w:hAnsiTheme="minorHAnsi" w:cstheme="minorHAnsi"/>
          <w:iCs/>
          <w:sz w:val="22"/>
          <w:szCs w:val="22"/>
        </w:rPr>
        <w:t>Górnośląski Akcelerator Przedsiębiorczości Rynkowej sp. z o.o.</w:t>
      </w:r>
      <w:bookmarkEnd w:id="12"/>
      <w:r w:rsidRPr="00DD5FCA">
        <w:rPr>
          <w:rFonts w:asciiTheme="minorHAnsi" w:hAnsiTheme="minorHAnsi" w:cstheme="minorHAnsi"/>
          <w:sz w:val="22"/>
          <w:szCs w:val="22"/>
        </w:rPr>
        <w:t xml:space="preserve">, </w:t>
      </w:r>
      <w:r w:rsidRPr="00C55EFE">
        <w:rPr>
          <w:rFonts w:asciiTheme="minorHAnsi" w:hAnsiTheme="minorHAnsi" w:cstheme="minorHAnsi"/>
          <w:strike/>
          <w:sz w:val="22"/>
          <w:szCs w:val="22"/>
        </w:rPr>
        <w:t>wraz z partnerami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DD5FCA">
        <w:rPr>
          <w:rFonts w:asciiTheme="minorHAnsi" w:hAnsiTheme="minorHAnsi" w:cstheme="minorHAnsi"/>
          <w:sz w:val="22"/>
          <w:szCs w:val="22"/>
        </w:rPr>
        <w:t>. Projekt jest współfinansowany ze środków Funduszu na Rzecz Sprawiedliwej Transformacji w ramach programu Fundusze Europejskie dla Śląskiego 2021-2027, priorytetu FESL.10 Fundusze Europejskie na transformację działania FESL.10.17 Kształcenie osób dorosłych – FST.</w:t>
      </w:r>
    </w:p>
    <w:p w14:paraId="1A1DEB62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usługa: </w:t>
      </w:r>
    </w:p>
    <w:p w14:paraId="08DBCFCB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73BF5345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0DEA6492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walidująca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sprawdzenie, czy osoba ubiegająca się o nadanie określonej kwalifikacji, niezależnie od sposobu uczenia się tej osoby, osiągnęła wyodrębnioną część lub całość efektów uczenia się wymaganych dla tej kwalifikacji;</w:t>
      </w:r>
    </w:p>
    <w:p w14:paraId="7420FB18" w14:textId="77777777" w:rsidR="00DD5FCA" w:rsidRPr="00DD5FCA" w:rsidRDefault="00DD5FCA" w:rsidP="005942C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304DC18E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Wsparcie dodatkowe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– wsparcie uzupełniające proces nabywania lub podnoszenia kompetencji lub kwalifikacji, obejmujące co najmniej:</w:t>
      </w:r>
    </w:p>
    <w:p w14:paraId="3207258D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zbudowanie motywacji do rozwoju umiejętności/kompetencji lub nabycia kwalifikacji;</w:t>
      </w:r>
    </w:p>
    <w:p w14:paraId="57385834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analizie potrzeb rozwojowych, np. z wykorzystaniem modelu Bilansu kompetencji;</w:t>
      </w:r>
    </w:p>
    <w:p w14:paraId="279CB5C2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wyborze odpowiednich usług rozwojowych w BUR;</w:t>
      </w:r>
    </w:p>
    <w:p w14:paraId="41F59869" w14:textId="77777777" w:rsidR="00DD5FCA" w:rsidRPr="00DD5FCA" w:rsidRDefault="00DD5FCA" w:rsidP="005942C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identyfikacja nabytych umiejętności/kompetencji oraz wsparcie w ich walidacji i certyfikacji, w tym zachęcenie do założenia Mojego portfolio lub konta </w:t>
      </w:r>
      <w:proofErr w:type="spellStart"/>
      <w:r w:rsidRPr="00DD5FCA">
        <w:rPr>
          <w:rFonts w:asciiTheme="minorHAnsi" w:hAnsiTheme="minorHAnsi" w:cstheme="minorHAnsi"/>
          <w:sz w:val="22"/>
          <w:szCs w:val="22"/>
        </w:rPr>
        <w:t>Europass</w:t>
      </w:r>
      <w:proofErr w:type="spellEnd"/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05E4D22F" w14:textId="77777777" w:rsidR="00DD5FCA" w:rsidRPr="00DD5FCA" w:rsidRDefault="00DD5FCA" w:rsidP="005942CC">
      <w:pPr>
        <w:pStyle w:val="Akapitzlist1"/>
        <w:numPr>
          <w:ilvl w:val="0"/>
          <w:numId w:val="7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Umowa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oznacza to niniejszą umowę.</w:t>
      </w:r>
    </w:p>
    <w:p w14:paraId="366006FA" w14:textId="77777777" w:rsidR="00DD5FCA" w:rsidRPr="00DD5FCA" w:rsidRDefault="00DD5FCA" w:rsidP="00DD5FCA">
      <w:pPr>
        <w:spacing w:after="0" w:line="240" w:lineRule="auto"/>
        <w:rPr>
          <w:rFonts w:cstheme="minorHAnsi"/>
          <w:highlight w:val="green"/>
        </w:rPr>
      </w:pPr>
    </w:p>
    <w:p w14:paraId="1CF87D9D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bookmarkStart w:id="13" w:name="_Ref477163991"/>
      <w:r w:rsidRPr="00DD5FCA">
        <w:rPr>
          <w:rFonts w:cstheme="minorHAnsi"/>
          <w:b/>
          <w:bCs/>
        </w:rPr>
        <w:t>§2.</w:t>
      </w:r>
    </w:p>
    <w:p w14:paraId="03F7ACE2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4FAFFA18" w14:textId="4A7C0713" w:rsidR="00DD5FCA" w:rsidRPr="00DD5FCA" w:rsidRDefault="00DD5FCA" w:rsidP="005942C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Na warunkach określonych w umowie </w:t>
      </w:r>
      <w:bookmarkEnd w:id="13"/>
      <w:r w:rsidRPr="00DD5FCA">
        <w:rPr>
          <w:rFonts w:asciiTheme="minorHAnsi" w:hAnsiTheme="minorHAnsi" w:cstheme="minorHAnsi"/>
          <w:sz w:val="22"/>
          <w:szCs w:val="22"/>
        </w:rPr>
        <w:t xml:space="preserve">operator zobowiązuje się zapewnić osobie uczestniczącej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projekcie następujące formy wsparcia:</w:t>
      </w:r>
    </w:p>
    <w:p w14:paraId="2D1A5A10" w14:textId="77777777" w:rsidR="00DD5FCA" w:rsidRPr="00DD5FCA" w:rsidRDefault="00DD5FCA" w:rsidP="005942C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dofinansowanie do udziału w usłudze rozwojowej typu szkolenie/walidacja/certyfikacja lub na usługi rozwojowe typu studia podyplomowe)</w:t>
      </w:r>
      <w:r w:rsidRPr="00DD5FCA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66FDEE81" w14:textId="77777777" w:rsidR="00DD5FCA" w:rsidRPr="00DD5FCA" w:rsidRDefault="00DD5FCA" w:rsidP="005942C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dodatkowe (tj. spotkania z doradcą zawodowym i przeprowadzenie m.in. analizy potrzeb rozwojowych – z wykorzystaniem modelu Bilansu Kompetencji)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DD5FCA">
        <w:rPr>
          <w:rFonts w:asciiTheme="minorHAnsi" w:hAnsiTheme="minorHAnsi" w:cstheme="minorHAnsi"/>
          <w:sz w:val="22"/>
          <w:szCs w:val="22"/>
        </w:rPr>
        <w:t>,</w:t>
      </w:r>
    </w:p>
    <w:p w14:paraId="36B3AAC6" w14:textId="77777777" w:rsidR="00DD5FCA" w:rsidRPr="00DD5FCA" w:rsidRDefault="00DD5FCA" w:rsidP="005942C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techniczne w obsłudze BUR.</w:t>
      </w:r>
    </w:p>
    <w:p w14:paraId="25AB3497" w14:textId="77777777" w:rsidR="00DD5FCA" w:rsidRPr="00DD5FCA" w:rsidRDefault="00DD5FCA" w:rsidP="005942C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Na warunkach określonych w umowie osoba uczestnicząca w projekcie zobowiązuje się do aktywnego i systematycznego udziału w formach wsparcia, o których mowa w ust. 1</w:t>
      </w:r>
      <w:r w:rsidR="00A77548">
        <w:rPr>
          <w:rFonts w:asciiTheme="minorHAnsi" w:hAnsiTheme="minorHAnsi" w:cstheme="minorHAnsi"/>
          <w:sz w:val="22"/>
          <w:szCs w:val="22"/>
        </w:rPr>
        <w:t xml:space="preserve">, przy czym </w:t>
      </w:r>
      <w:r w:rsidR="00A77548" w:rsidRPr="00031A79">
        <w:rPr>
          <w:rFonts w:asciiTheme="minorHAnsi" w:hAnsiTheme="minorHAnsi" w:cstheme="minorHAnsi"/>
          <w:sz w:val="22"/>
          <w:szCs w:val="22"/>
        </w:rPr>
        <w:t>minimalny poziom frekwencji na usłudze rozwojowej wynosi nie mniej niż 80%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340D4359" w14:textId="77777777" w:rsidR="00DD5FCA" w:rsidRPr="00DD5FCA" w:rsidRDefault="00DD5FCA" w:rsidP="005942C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uczestnicząca w projekcie oświadcza, że zapoznała się z treścią regulaminu naboru </w:t>
      </w:r>
      <w:r w:rsidR="00573DF8">
        <w:rPr>
          <w:rFonts w:asciiTheme="minorHAnsi" w:hAnsiTheme="minorHAnsi" w:cstheme="minorHAnsi"/>
          <w:sz w:val="22"/>
          <w:szCs w:val="22"/>
        </w:rPr>
        <w:t xml:space="preserve">do projektu </w:t>
      </w:r>
      <w:r w:rsidRPr="00DD5FCA">
        <w:rPr>
          <w:rFonts w:asciiTheme="minorHAnsi" w:hAnsiTheme="minorHAnsi" w:cstheme="minorHAnsi"/>
          <w:sz w:val="22"/>
          <w:szCs w:val="22"/>
        </w:rPr>
        <w:t>i zobowiązuje się do stosowania jego zapisów.</w:t>
      </w:r>
    </w:p>
    <w:p w14:paraId="79A65689" w14:textId="77777777" w:rsidR="00DD5FCA" w:rsidRPr="00DD5FCA" w:rsidRDefault="00DD5FCA" w:rsidP="00DD5FCA">
      <w:pPr>
        <w:spacing w:after="0" w:line="240" w:lineRule="auto"/>
        <w:rPr>
          <w:rFonts w:cstheme="minorHAnsi"/>
          <w:b/>
          <w:bCs/>
        </w:rPr>
      </w:pPr>
    </w:p>
    <w:p w14:paraId="7D52CB10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r w:rsidRPr="00DD5FCA">
        <w:rPr>
          <w:rFonts w:cstheme="minorHAnsi"/>
          <w:b/>
          <w:bCs/>
        </w:rPr>
        <w:t>§ 3.</w:t>
      </w:r>
    </w:p>
    <w:p w14:paraId="6C452A68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Prawa i obowiązki operatora</w:t>
      </w:r>
    </w:p>
    <w:p w14:paraId="3478D2E4" w14:textId="77777777" w:rsidR="00DD5FCA" w:rsidRPr="00DD5FCA" w:rsidRDefault="00DD5FCA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1A3F3917" w14:textId="5E824D35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uczestniczącej w projekcie dostępu do form wsparcia wymienionych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§ 2 ust.1, z zastrzeżeniem postanowień § 3 ust. 2 umowy;</w:t>
      </w:r>
    </w:p>
    <w:p w14:paraId="067DED0B" w14:textId="77777777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nieodpłatnego udostępnienia osobie uczestniczącej w projekcie wszystkich niezbędnych materiałów dydaktycznych lub sprzętu zgodnie ze specyfiką danej formy wsparcia, najpóźniej w dniu rozpoczęcia formy wsparcia, której te materiały lub sprzęt dotyczą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7FB6FA0" w14:textId="77777777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zapewnienia osobie uczestniczącej w projekcie dostępu do biura projektu i biura obsługi klienta (BOK) oraz kontaktu z upoważnionym przedstawicielem merytorycznym operatora;</w:t>
      </w:r>
    </w:p>
    <w:p w14:paraId="73F6228A" w14:textId="32F7B3CC" w:rsidR="00DD5FCA" w:rsidRPr="00DD5FCA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uczestniczącej w projekcie właściwego standardu pomieszczeń,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których są realizowane rekrutacja i wsparcie dodatkowe, w tym przystosowania tych pomieszczeń do potrzeb osoby z niepełnosprawnościami;</w:t>
      </w:r>
    </w:p>
    <w:p w14:paraId="5A2169E3" w14:textId="5307BFD9" w:rsidR="00857D55" w:rsidRPr="00857D55" w:rsidRDefault="00DD5FCA" w:rsidP="005942C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weryfikacji przedłożonych przez osobę uczestniczącą w projekcie kart usług rozwojowych zgodnie z § 5 regulaminu naboru do projektu.</w:t>
      </w:r>
    </w:p>
    <w:p w14:paraId="17EC1856" w14:textId="6B57C9B0" w:rsidR="00DD5FCA" w:rsidRDefault="00DD5FCA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żądać od osoby uczestniczącej w projekcie zwrotu w odpowiednim zakresie kosztów związanych z udziałem w projekcie tej osoby, wraz z odsetkami, jeżeli w trakcie realizacji projektu lub po jego zakończeniu okaże się, że ta osoba nie spełniała warunków udziału w </w:t>
      </w:r>
      <w:r w:rsidRPr="00DD5FCA">
        <w:rPr>
          <w:rFonts w:asciiTheme="minorHAnsi" w:hAnsiTheme="minorHAnsi" w:cstheme="minorHAnsi"/>
          <w:sz w:val="22"/>
          <w:szCs w:val="22"/>
        </w:rPr>
        <w:lastRenderedPageBreak/>
        <w:t>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umowy.</w:t>
      </w:r>
    </w:p>
    <w:p w14:paraId="21E14752" w14:textId="63B96263" w:rsidR="00857D55" w:rsidRPr="00DD5FCA" w:rsidRDefault="00857D55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Operator ma prawo żądać od osoby uczestniczącej w projekcie, na każdym etapie uczestnictwa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projekcie dodatkowych dokumentów związanych z udziałem w projekcie, poświadczających złożone przez tą osobę oświadczenia.</w:t>
      </w:r>
    </w:p>
    <w:p w14:paraId="576E5A55" w14:textId="77777777" w:rsidR="00DD5FCA" w:rsidRPr="00DD5FCA" w:rsidRDefault="00DD5FCA" w:rsidP="005942C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prawo do wypowiedzenia lub zmiany umowy na warunkach opisanych w § 5.</w:t>
      </w:r>
    </w:p>
    <w:p w14:paraId="3F8C4678" w14:textId="77777777" w:rsidR="00DD5FCA" w:rsidRPr="00DD5FCA" w:rsidRDefault="00DD5FCA" w:rsidP="00DD5FCA">
      <w:pPr>
        <w:pStyle w:val="Textbody"/>
        <w:tabs>
          <w:tab w:val="clear" w:pos="900"/>
          <w:tab w:val="left" w:pos="284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03785066" w14:textId="77777777" w:rsidR="00DD5FCA" w:rsidRPr="00DD5FCA" w:rsidRDefault="00DD5FCA" w:rsidP="00DD5FCA">
      <w:pPr>
        <w:pStyle w:val="Textbody"/>
        <w:keepNext/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39B114A0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Prawa i obowiązki osoby uczestniczącej w projekcie</w:t>
      </w:r>
    </w:p>
    <w:p w14:paraId="5971011C" w14:textId="77777777" w:rsidR="00DD5FCA" w:rsidRPr="00DD5FCA" w:rsidRDefault="00DD5FCA" w:rsidP="005942CC">
      <w:pPr>
        <w:pStyle w:val="Textbody"/>
        <w:keepNext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projekcie: 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[należy wskazać wszystkie kryteria zgodnie z założeniami regulaminu naboru do projektu].</w:t>
      </w:r>
    </w:p>
    <w:p w14:paraId="5F4477D8" w14:textId="77777777" w:rsidR="00DD5FCA" w:rsidRPr="00DD5FCA" w:rsidRDefault="00DD5FCA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Osoba uczestnicząca w projekcie jest zobowiązana w szczególności do:</w:t>
      </w:r>
    </w:p>
    <w:p w14:paraId="60B69027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56C51D94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aktywnego udziału we wszystkich formach wsparcia, na które zostanie skierowany przez operatora;</w:t>
      </w:r>
    </w:p>
    <w:p w14:paraId="630CA8CE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77B4D235" w14:textId="77777777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posługiwania się nadanym przez operatora indywidualnym numerem zgłoszeniowym każdorazowo w prowadzonej korespondencji z operatorem;</w:t>
      </w:r>
    </w:p>
    <w:p w14:paraId="6EF12041" w14:textId="65B6128C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dostarczenia do operatora deklaracji wyboru usług rozwojowych wraz z kartami usług,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z których chce skorzystać</w:t>
      </w:r>
      <w:r w:rsidR="00A77548"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w terminie wskazanym w § 3 ust. </w:t>
      </w:r>
      <w:r w:rsidR="00A77548">
        <w:rPr>
          <w:rFonts w:asciiTheme="minorHAnsi" w:hAnsiTheme="minorHAnsi" w:cstheme="minorHAnsi"/>
          <w:color w:val="7030A0"/>
          <w:sz w:val="22"/>
          <w:szCs w:val="22"/>
        </w:rPr>
        <w:t xml:space="preserve">6 </w:t>
      </w:r>
      <w:r w:rsidRPr="00DD5FCA">
        <w:rPr>
          <w:rFonts w:asciiTheme="minorHAnsi" w:hAnsiTheme="minorHAnsi" w:cstheme="minorHAnsi"/>
          <w:sz w:val="22"/>
          <w:szCs w:val="22"/>
        </w:rPr>
        <w:t>regulaminu naboru do projektu;</w:t>
      </w:r>
    </w:p>
    <w:p w14:paraId="336F581F" w14:textId="77777777" w:rsidR="00DD5FCA" w:rsidRPr="004060F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4060FA">
        <w:rPr>
          <w:rFonts w:asciiTheme="minorHAnsi" w:hAnsiTheme="minorHAnsi" w:cstheme="minorHAnsi"/>
          <w:sz w:val="22"/>
          <w:szCs w:val="22"/>
        </w:rPr>
        <w:t xml:space="preserve">w przypadku korzystania ze wsparcia dodatkowego, przeprowadzenia i zakończenia bilansu kompetencji z doradcą zawodowym w terminie określonym w § 4 ust. 7 regulaminu naboru do projektu; </w:t>
      </w:r>
    </w:p>
    <w:p w14:paraId="51947680" w14:textId="14F274A8" w:rsidR="00DD5FCA" w:rsidRPr="00DD5FCA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niezwłocznego poinformowania operatora za pomocą poczty elektronicznej o rezygnacji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ze wsparcia dodatkowego</w:t>
      </w:r>
      <w:r w:rsidR="00A77548">
        <w:rPr>
          <w:rFonts w:asciiTheme="minorHAnsi" w:hAnsiTheme="minorHAnsi" w:cstheme="minorHAnsi"/>
          <w:bCs/>
          <w:sz w:val="22"/>
          <w:szCs w:val="22"/>
        </w:rPr>
        <w:t>,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o którym mowa w § 2 ust. 1 pkt 2) (jeśli dotyczy). Rezygnacja ze wsparcia dodatkowego nie zwalnia osoby uczestniczącej w projekcie z dotrzymania terminu, o którym mowa w § 3 ust. </w:t>
      </w:r>
      <w:r w:rsidR="00664F34">
        <w:rPr>
          <w:rFonts w:asciiTheme="minorHAnsi" w:hAnsiTheme="minorHAnsi" w:cstheme="minorHAnsi"/>
          <w:bCs/>
          <w:sz w:val="22"/>
          <w:szCs w:val="22"/>
        </w:rPr>
        <w:t>6b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regulaminu naboru do projektu;</w:t>
      </w:r>
    </w:p>
    <w:p w14:paraId="4792F327" w14:textId="77777777" w:rsidR="007B29B4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wypełniania niezbędnych dokumentów związanych z udziałem w projekcie, udostępnionych przez operatora oraz upoważnione do tego instytucje, tj. w szczególności: ankiet ewaluacyjnych i dokumentów niezbędnych do określenia poziomu wiedzy, kompetencji, motywacji i predyspozycji (w zależności od specyfiki form wsparcia);</w:t>
      </w:r>
    </w:p>
    <w:p w14:paraId="4C0D7ADE" w14:textId="77777777" w:rsidR="00857D55" w:rsidRDefault="007B29B4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7DDFDB3A" w14:textId="347204CF" w:rsidR="009529CF" w:rsidRPr="009529CF" w:rsidRDefault="00857D55" w:rsidP="005942C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przedstawienia – na prośbę operatora</w:t>
      </w:r>
      <w:r w:rsidRPr="00857D55">
        <w:rPr>
          <w:rFonts w:asciiTheme="minorHAnsi" w:hAnsiTheme="minorHAnsi" w:cstheme="minorHAnsi"/>
          <w:sz w:val="22"/>
          <w:szCs w:val="22"/>
        </w:rPr>
        <w:t xml:space="preserve">, na każdym etapie uczestnictwa w projekcie dodatkowych dokumentów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C7483F0" w14:textId="6BBB8D2D" w:rsidR="009529CF" w:rsidRPr="005942CC" w:rsidRDefault="00DD5FCA" w:rsidP="005942CC">
      <w:pPr>
        <w:pStyle w:val="Textbody"/>
        <w:numPr>
          <w:ilvl w:val="0"/>
          <w:numId w:val="15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dostarczenia w terminie </w:t>
      </w:r>
      <w:r w:rsidR="00514827">
        <w:rPr>
          <w:rFonts w:asciiTheme="minorHAnsi" w:hAnsiTheme="minorHAnsi" w:cstheme="minorHAnsi"/>
          <w:sz w:val="22"/>
          <w:szCs w:val="22"/>
        </w:rPr>
        <w:t>20</w:t>
      </w:r>
      <w:r w:rsidR="00514827" w:rsidRPr="00514827">
        <w:rPr>
          <w:rFonts w:asciiTheme="minorHAnsi" w:hAnsiTheme="minorHAnsi" w:cstheme="minorHAnsi"/>
          <w:sz w:val="22"/>
          <w:szCs w:val="22"/>
        </w:rPr>
        <w:t xml:space="preserve"> </w:t>
      </w:r>
      <w:r w:rsidRPr="00514827">
        <w:rPr>
          <w:rFonts w:asciiTheme="minorHAnsi" w:hAnsiTheme="minorHAnsi" w:cstheme="minorHAnsi"/>
          <w:sz w:val="22"/>
          <w:szCs w:val="22"/>
        </w:rPr>
        <w:t xml:space="preserve">dni od zakończenia udziału w projekcie wszystkich dokumentów </w:t>
      </w:r>
      <w:r w:rsidR="009529CF">
        <w:rPr>
          <w:rFonts w:asciiTheme="minorHAnsi" w:hAnsiTheme="minorHAnsi" w:cstheme="minorHAnsi"/>
          <w:sz w:val="22"/>
          <w:szCs w:val="22"/>
        </w:rPr>
        <w:br/>
      </w:r>
      <w:r w:rsidRPr="00514827">
        <w:rPr>
          <w:rFonts w:asciiTheme="minorHAnsi" w:hAnsiTheme="minorHAnsi" w:cstheme="minorHAnsi"/>
          <w:sz w:val="22"/>
          <w:szCs w:val="22"/>
        </w:rPr>
        <w:t>i informacji wskazanych przez operatora, dotyczących udzielonego wsparcia</w:t>
      </w:r>
      <w:r w:rsidR="009529C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AE45F9" w14:textId="2ABFB528" w:rsidR="00DD5FCA" w:rsidRPr="00514827" w:rsidRDefault="00DD5FCA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  <w:tab w:val="left" w:pos="851"/>
          <w:tab w:val="left" w:pos="1326"/>
        </w:tabs>
        <w:ind w:left="426" w:hanging="426"/>
        <w:jc w:val="left"/>
        <w:rPr>
          <w:rFonts w:asciiTheme="minorHAnsi" w:hAnsiTheme="minorHAnsi" w:cstheme="minorHAnsi"/>
          <w:strike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>W przypadku negatywnego wyniku oceny kart usług rozwojowych przez operatora, osobie uczestniczącej w projekcie przysługuje możliwość skorzystania z procedury odwoławczej, o której mowa w § 11 regulaminu naboru do projektu.</w:t>
      </w:r>
      <w:r w:rsidRPr="00514827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35BF38D3" w14:textId="5BD0CAD4" w:rsidR="00DD5FCA" w:rsidRDefault="00DD5FCA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uczestnicząca w projekcie ma prawo do wypowiedzenia umowy na warunkach opisanych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 xml:space="preserve">w § 5 ust. 2. </w:t>
      </w:r>
    </w:p>
    <w:p w14:paraId="03F3C88E" w14:textId="41AE54F1" w:rsidR="007B29B4" w:rsidRPr="00DD5FCA" w:rsidRDefault="007B29B4" w:rsidP="005942CC">
      <w:pPr>
        <w:pStyle w:val="Textbody"/>
        <w:numPr>
          <w:ilvl w:val="0"/>
          <w:numId w:val="14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przypadku rozwiązania</w:t>
      </w:r>
      <w:r w:rsidR="00631785">
        <w:rPr>
          <w:rFonts w:asciiTheme="minorHAnsi" w:hAnsiTheme="minorHAnsi" w:cstheme="minorHAnsi"/>
          <w:sz w:val="22"/>
          <w:szCs w:val="22"/>
        </w:rPr>
        <w:t xml:space="preserve"> lub wypowiedzenia</w:t>
      </w:r>
      <w:r>
        <w:rPr>
          <w:rFonts w:asciiTheme="minorHAnsi" w:hAnsiTheme="minorHAnsi" w:cstheme="minorHAnsi"/>
          <w:sz w:val="22"/>
          <w:szCs w:val="22"/>
        </w:rPr>
        <w:t xml:space="preserve"> umowy </w:t>
      </w:r>
      <w:r w:rsidR="005A11CE">
        <w:rPr>
          <w:rFonts w:asciiTheme="minorHAnsi" w:hAnsiTheme="minorHAnsi" w:cstheme="minorHAnsi"/>
          <w:sz w:val="22"/>
          <w:szCs w:val="22"/>
        </w:rPr>
        <w:t xml:space="preserve">uczestnictwa </w:t>
      </w:r>
      <w:r>
        <w:rPr>
          <w:rFonts w:asciiTheme="minorHAnsi" w:hAnsiTheme="minorHAnsi" w:cstheme="minorHAnsi"/>
          <w:sz w:val="22"/>
          <w:szCs w:val="22"/>
        </w:rPr>
        <w:t>przed skorzystaniem ze wsparcia i przed uzyskaniem dofinansowania, osoba uczestnicząca w projekcie ma możliwość przystąpić do projektu ponownie, ponownie składając fiszkę zgłoszeniową w kolejnym naborze.</w:t>
      </w:r>
    </w:p>
    <w:p w14:paraId="3A619128" w14:textId="77777777" w:rsidR="00DD5FCA" w:rsidRPr="00DD5FCA" w:rsidRDefault="00DD5FCA" w:rsidP="00DD5FCA">
      <w:pPr>
        <w:spacing w:after="0" w:line="240" w:lineRule="auto"/>
        <w:rPr>
          <w:rFonts w:cstheme="minorHAnsi"/>
          <w:b/>
          <w:bCs/>
        </w:rPr>
      </w:pPr>
    </w:p>
    <w:p w14:paraId="4C0A6D65" w14:textId="77777777" w:rsidR="00DD5FCA" w:rsidRPr="00DD5FCA" w:rsidRDefault="00DD5FCA" w:rsidP="00DD5FCA">
      <w:pPr>
        <w:pStyle w:val="Standard"/>
        <w:keepNext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47138891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Wypowiedzenie i zmiana umowy</w:t>
      </w:r>
    </w:p>
    <w:p w14:paraId="536B0A73" w14:textId="77777777" w:rsidR="00DD5FCA" w:rsidRPr="00DD5FCA" w:rsidRDefault="00DD5FCA" w:rsidP="005942CC">
      <w:pPr>
        <w:pStyle w:val="Textbody"/>
        <w:keepNext/>
        <w:numPr>
          <w:ilvl w:val="0"/>
          <w:numId w:val="4"/>
        </w:numPr>
        <w:tabs>
          <w:tab w:val="clear" w:pos="900"/>
        </w:tabs>
        <w:spacing w:after="60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przez operatora może nastąpić wyłącznie z następujących powodów:</w:t>
      </w:r>
    </w:p>
    <w:p w14:paraId="4C7CCD92" w14:textId="77777777" w:rsidR="00DD5FCA" w:rsidRPr="00DD5FCA" w:rsidRDefault="00DD5FCA" w:rsidP="005942CC">
      <w:pPr>
        <w:pStyle w:val="Textbody"/>
        <w:keepNext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rozwiązanie umowy o dofinansowanie projektu realizowanego przez operatora;</w:t>
      </w:r>
    </w:p>
    <w:p w14:paraId="6AE7342D" w14:textId="77777777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  <w:tab w:val="left" w:pos="1560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postanowień umowy (sytuacja zagrażająca celowi umowy, działania naruszające zobowiązania umowy bez ważnych i uzasadnionych przyczyn) oraz pozostałych dokumentów, określających zasady wsparcia w ramach działania FESL.10.17 przez osobę uczestniczącą w projekcie;</w:t>
      </w:r>
    </w:p>
    <w:p w14:paraId="42C98FE5" w14:textId="77777777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podanie przez osobę uczestniczącą w projekcie nieprawdziwych informacji w procesie rekrutacji do projektu;</w:t>
      </w:r>
    </w:p>
    <w:p w14:paraId="49A20D3F" w14:textId="77777777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powtarzająca się nieusprawiedliwiona nieobecność osoby uczestniczącej w projekcie w organizowanych formach wsparcia;</w:t>
      </w:r>
    </w:p>
    <w:p w14:paraId="68E3078B" w14:textId="17958A76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zasad współżycia społecznego, reguł organizacyjno-porządkowych lub przepisów prawa, którego dopuszcza się osoba uczestnicząca w projekcie, w związku z jej udziałem w projekcie;</w:t>
      </w:r>
    </w:p>
    <w:p w14:paraId="68A561A5" w14:textId="77777777" w:rsidR="00DD5FCA" w:rsidRPr="00DD5FCA" w:rsidRDefault="00DD5FCA" w:rsidP="005942CC">
      <w:pPr>
        <w:pStyle w:val="Textbody"/>
        <w:numPr>
          <w:ilvl w:val="0"/>
          <w:numId w:val="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niedostarczenie dokumentów, o których mowa w § 4 ust. 2 pkt 5) i 8).</w:t>
      </w:r>
    </w:p>
    <w:p w14:paraId="2B9FE457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niniejszej umowy przez osobę uczestniczącą w projekcie może nastąpić wyłącznie z następujących powodów:</w:t>
      </w:r>
    </w:p>
    <w:p w14:paraId="30079893" w14:textId="77777777" w:rsidR="00DD5FCA" w:rsidRPr="00DD5FCA" w:rsidRDefault="00DD5FCA" w:rsidP="005942CC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postanowień umowy (sytuacja zagrażająca celowi umowy, działania naruszające zobowiązania umowy bez ważnych i uzasadnionych przyczyn) oraz pozostałych dokumentów, określających zasady wsparcia w ramach działania FESL.10.17 przez operatora;</w:t>
      </w:r>
    </w:p>
    <w:p w14:paraId="2E75175F" w14:textId="0F00FF8A" w:rsidR="00DD5FCA" w:rsidRPr="00DD5FCA" w:rsidRDefault="00DD5FCA" w:rsidP="005942CC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usprawiedliwiona konieczność rezygnacji z udziału w projekcie, wynikająca wyłącznie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 xml:space="preserve">z przyczyn zdrowotnych lub losowych, których wystąpienia nie można było przewidzieć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momencie zawierania umowy.</w:t>
      </w:r>
    </w:p>
    <w:p w14:paraId="5D0E546D" w14:textId="5EDC734C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631785">
        <w:rPr>
          <w:rFonts w:asciiTheme="minorHAnsi" w:hAnsiTheme="minorHAnsi" w:cstheme="minorHAnsi"/>
          <w:sz w:val="22"/>
          <w:szCs w:val="22"/>
        </w:rPr>
        <w:t xml:space="preserve">wypowiedzenia </w:t>
      </w:r>
      <w:r w:rsidRPr="00DD5FCA">
        <w:rPr>
          <w:rFonts w:asciiTheme="minorHAnsi" w:hAnsiTheme="minorHAnsi" w:cstheme="minorHAnsi"/>
          <w:sz w:val="22"/>
          <w:szCs w:val="22"/>
        </w:rPr>
        <w:t xml:space="preserve">umowy w wyniku zaistnienia przesłanek opisanych w ust. 1 pkt 1 oraz ust. 2. osoba uczestnicząca w projekcie nie ponosi żadnych konsekwencji finansowych, natomiast na operatorze ciąży zobowiązanie wynikające z § 3 ust. 2 – jeśli istnieje ku temu podstawa. </w:t>
      </w:r>
    </w:p>
    <w:p w14:paraId="09C9CD4A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wymaga formy pisemnej i jest skuteczne od dnia doręczenia go drugiej stronie zgodnie z art. 61 § 1 Kodeksu cywilnego.</w:t>
      </w:r>
    </w:p>
    <w:p w14:paraId="1DD554BF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Zmiana postanowień umowy jest dopuszczalna wyłącznie z przyczyn, które są konsekwencją zmiany zasad realizacji projektu i wymaga formy pisemnej.</w:t>
      </w:r>
    </w:p>
    <w:p w14:paraId="1C20D418" w14:textId="77777777" w:rsidR="00DD5FCA" w:rsidRPr="00DD5FCA" w:rsidRDefault="00DD5FCA" w:rsidP="005942CC">
      <w:pPr>
        <w:pStyle w:val="Textbody"/>
        <w:numPr>
          <w:ilvl w:val="0"/>
          <w:numId w:val="4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nie jest skuteczne w zakresie, w jakim stanowi ona podstawę do przetwarzania danych osobowych.</w:t>
      </w:r>
    </w:p>
    <w:p w14:paraId="327552BE" w14:textId="77777777" w:rsidR="00DD5FCA" w:rsidRPr="00DD5FCA" w:rsidRDefault="00DD5FCA" w:rsidP="00DD5FCA">
      <w:pPr>
        <w:spacing w:after="0" w:line="240" w:lineRule="auto"/>
        <w:rPr>
          <w:rFonts w:cstheme="minorHAnsi"/>
        </w:rPr>
      </w:pPr>
    </w:p>
    <w:p w14:paraId="59F41B70" w14:textId="77777777" w:rsidR="00DD5FCA" w:rsidRPr="00DD5FCA" w:rsidRDefault="00DD5FCA" w:rsidP="00DD5FCA">
      <w:pPr>
        <w:pStyle w:val="Textbody"/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04CD7E6B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5A778378" w14:textId="77777777" w:rsidR="00DD5FCA" w:rsidRPr="00DD5FCA" w:rsidRDefault="00DD5FCA" w:rsidP="005942CC">
      <w:pPr>
        <w:pStyle w:val="Teksttreci20"/>
        <w:numPr>
          <w:ilvl w:val="3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>Wszelka korespondencja związana z realizacją umowy jest prowadzona w formie pisemnej lub za pośrednictwem poczty elektronicznej, kierowanej na poniższe adresy:</w:t>
      </w:r>
    </w:p>
    <w:p w14:paraId="35FB8011" w14:textId="77777777" w:rsidR="00DD5FCA" w:rsidRPr="00DD5FCA" w:rsidRDefault="00DD5FCA" w:rsidP="005942CC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left"/>
        <w:rPr>
          <w:rFonts w:cstheme="minorHAnsi"/>
        </w:rPr>
      </w:pPr>
      <w:r w:rsidRPr="00DD5FCA">
        <w:rPr>
          <w:rFonts w:cstheme="minorHAnsi"/>
        </w:rPr>
        <w:t>operator</w:t>
      </w:r>
    </w:p>
    <w:p w14:paraId="0906DD17" w14:textId="77777777" w:rsidR="00E30A46" w:rsidRPr="00DD5FCA" w:rsidRDefault="00E30A46" w:rsidP="00E30A46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851" w:firstLine="0"/>
        <w:jc w:val="left"/>
        <w:rPr>
          <w:rFonts w:cstheme="minorHAnsi"/>
        </w:rPr>
      </w:pPr>
      <w:r w:rsidRPr="009769B9">
        <w:rPr>
          <w:rFonts w:cstheme="minorHAnsi"/>
          <w:b/>
          <w:bCs/>
          <w:iCs/>
          <w:sz w:val="20"/>
          <w:szCs w:val="20"/>
        </w:rPr>
        <w:t>Górnośląski Akcelerator Przedsiębiorczości</w:t>
      </w:r>
      <w:r>
        <w:rPr>
          <w:rFonts w:cstheme="minorHAnsi"/>
          <w:b/>
          <w:bCs/>
          <w:iCs/>
          <w:sz w:val="20"/>
          <w:szCs w:val="20"/>
        </w:rPr>
        <w:t xml:space="preserve"> </w:t>
      </w:r>
      <w:r w:rsidRPr="009769B9">
        <w:rPr>
          <w:rFonts w:cstheme="minorHAnsi"/>
          <w:b/>
          <w:bCs/>
          <w:iCs/>
          <w:sz w:val="20"/>
          <w:szCs w:val="20"/>
        </w:rPr>
        <w:t>Rynkowej sp. z o.o.</w:t>
      </w:r>
    </w:p>
    <w:p w14:paraId="675C7B0B" w14:textId="77777777" w:rsidR="00E30A46" w:rsidRPr="009769B9" w:rsidRDefault="00E30A46" w:rsidP="00E30A46">
      <w:pPr>
        <w:pStyle w:val="Teksttreci20"/>
        <w:shd w:val="clear" w:color="auto" w:fill="auto"/>
        <w:tabs>
          <w:tab w:val="left" w:pos="851"/>
        </w:tabs>
        <w:spacing w:before="0" w:after="0" w:line="240" w:lineRule="auto"/>
        <w:ind w:left="851" w:firstLine="0"/>
        <w:jc w:val="left"/>
        <w:rPr>
          <w:rFonts w:cstheme="minorHAnsi"/>
          <w:b/>
          <w:bCs/>
          <w:iCs/>
          <w:sz w:val="20"/>
          <w:szCs w:val="20"/>
        </w:rPr>
      </w:pPr>
      <w:bookmarkStart w:id="14" w:name="_Hlk171689939"/>
      <w:bookmarkStart w:id="15" w:name="_Hlk171690136"/>
      <w:r w:rsidRPr="00893F87">
        <w:rPr>
          <w:rFonts w:cstheme="minorHAnsi"/>
          <w:b/>
          <w:bCs/>
          <w:iCs/>
          <w:sz w:val="20"/>
          <w:szCs w:val="20"/>
        </w:rPr>
        <w:t>ul. Bojkowska 37, budynek 4, pok. 122,</w:t>
      </w:r>
      <w:r w:rsidRPr="009769B9">
        <w:rPr>
          <w:rFonts w:cstheme="minorHAnsi"/>
          <w:b/>
          <w:bCs/>
          <w:iCs/>
          <w:sz w:val="20"/>
          <w:szCs w:val="20"/>
        </w:rPr>
        <w:t xml:space="preserve"> </w:t>
      </w:r>
      <w:r w:rsidRPr="00893F87">
        <w:rPr>
          <w:rFonts w:cstheme="minorHAnsi"/>
          <w:b/>
          <w:bCs/>
          <w:iCs/>
          <w:sz w:val="20"/>
          <w:szCs w:val="20"/>
        </w:rPr>
        <w:t xml:space="preserve">44-100 </w:t>
      </w:r>
      <w:bookmarkEnd w:id="14"/>
      <w:r w:rsidRPr="00893F87">
        <w:rPr>
          <w:rFonts w:cstheme="minorHAnsi"/>
          <w:b/>
          <w:bCs/>
          <w:iCs/>
          <w:sz w:val="20"/>
          <w:szCs w:val="20"/>
        </w:rPr>
        <w:t>Gliwice</w:t>
      </w:r>
      <w:bookmarkEnd w:id="15"/>
      <w:r w:rsidRPr="009769B9">
        <w:rPr>
          <w:rFonts w:cstheme="minorHAnsi"/>
          <w:b/>
          <w:bCs/>
          <w:iCs/>
          <w:sz w:val="20"/>
          <w:szCs w:val="20"/>
        </w:rPr>
        <w:t xml:space="preserve"> </w:t>
      </w:r>
    </w:p>
    <w:p w14:paraId="61E93DF8" w14:textId="77777777" w:rsidR="00E30A46" w:rsidRPr="00625A1B" w:rsidRDefault="00E30A46" w:rsidP="00E30A46">
      <w:pPr>
        <w:pStyle w:val="Teksttreci20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851" w:right="-2" w:firstLine="0"/>
        <w:jc w:val="left"/>
        <w:rPr>
          <w:rFonts w:cstheme="minorHAnsi"/>
        </w:rPr>
      </w:pPr>
      <w:r w:rsidRPr="00625A1B">
        <w:rPr>
          <w:rFonts w:cstheme="minorHAnsi"/>
        </w:rPr>
        <w:t xml:space="preserve">adres e-mail: </w:t>
      </w:r>
      <w:bookmarkStart w:id="16" w:name="_Hlk171689968"/>
      <w:r w:rsidRPr="00AA228E">
        <w:rPr>
          <w:rFonts w:cstheme="minorHAnsi"/>
          <w:b/>
          <w:bCs/>
          <w:sz w:val="20"/>
          <w:szCs w:val="20"/>
        </w:rPr>
        <w:fldChar w:fldCharType="begin"/>
      </w:r>
      <w:r w:rsidRPr="00625A1B">
        <w:rPr>
          <w:rFonts w:cstheme="minorHAnsi"/>
          <w:b/>
          <w:bCs/>
          <w:sz w:val="20"/>
          <w:szCs w:val="20"/>
        </w:rPr>
        <w:instrText>HYPERLINK "mailto:1017centralny@gapr.pl"</w:instrText>
      </w:r>
      <w:r w:rsidRPr="00AA228E">
        <w:rPr>
          <w:rFonts w:cstheme="minorHAnsi"/>
          <w:b/>
          <w:bCs/>
          <w:sz w:val="20"/>
          <w:szCs w:val="20"/>
        </w:rPr>
      </w:r>
      <w:r w:rsidRPr="00AA228E">
        <w:rPr>
          <w:rFonts w:cstheme="minorHAnsi"/>
          <w:b/>
          <w:bCs/>
          <w:sz w:val="20"/>
          <w:szCs w:val="20"/>
        </w:rPr>
        <w:fldChar w:fldCharType="separate"/>
      </w:r>
      <w:r w:rsidRPr="00625A1B">
        <w:rPr>
          <w:rFonts w:cstheme="minorHAnsi"/>
          <w:b/>
          <w:bCs/>
          <w:sz w:val="20"/>
          <w:szCs w:val="20"/>
        </w:rPr>
        <w:t>1017centralny@gapr.pl</w:t>
      </w:r>
      <w:r w:rsidRPr="00AA228E">
        <w:rPr>
          <w:rFonts w:cstheme="minorHAnsi"/>
          <w:b/>
          <w:bCs/>
          <w:sz w:val="20"/>
          <w:szCs w:val="20"/>
        </w:rPr>
        <w:fldChar w:fldCharType="end"/>
      </w:r>
      <w:bookmarkEnd w:id="16"/>
    </w:p>
    <w:p w14:paraId="446426E5" w14:textId="77777777" w:rsidR="00DD5FCA" w:rsidRPr="00DD5FCA" w:rsidRDefault="00DD5FCA" w:rsidP="005942CC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right="3840" w:firstLine="0"/>
        <w:jc w:val="left"/>
        <w:rPr>
          <w:rFonts w:cstheme="minorHAnsi"/>
        </w:rPr>
      </w:pPr>
      <w:r w:rsidRPr="00DD5FCA">
        <w:rPr>
          <w:rFonts w:cstheme="minorHAnsi"/>
        </w:rPr>
        <w:t>osoba uczestnicząca w projekcie</w:t>
      </w:r>
    </w:p>
    <w:p w14:paraId="5134E8FF" w14:textId="77777777" w:rsidR="00DD5FCA" w:rsidRPr="00DD5FCA" w:rsidRDefault="00DD5FCA" w:rsidP="005942CC">
      <w:pPr>
        <w:pStyle w:val="Teksttreci20"/>
        <w:shd w:val="clear" w:color="auto" w:fill="auto"/>
        <w:spacing w:before="0" w:after="0" w:line="240" w:lineRule="auto"/>
        <w:ind w:left="1134" w:right="-2" w:hanging="425"/>
        <w:jc w:val="left"/>
        <w:rPr>
          <w:rFonts w:cstheme="minorHAnsi"/>
        </w:rPr>
      </w:pPr>
      <w:r w:rsidRPr="00DD5FCA">
        <w:rPr>
          <w:rFonts w:cstheme="minorHAnsi"/>
        </w:rPr>
        <w:t>(ul., numer budynku/lokalu, kod pocztowy, miejscowość)</w:t>
      </w:r>
    </w:p>
    <w:p w14:paraId="75DB5540" w14:textId="77777777" w:rsidR="00DD5FCA" w:rsidRPr="00DD5FCA" w:rsidRDefault="00DD5FCA" w:rsidP="005942CC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left"/>
        <w:rPr>
          <w:rFonts w:cstheme="minorHAnsi"/>
        </w:rPr>
      </w:pPr>
      <w:r w:rsidRPr="00DD5FCA">
        <w:rPr>
          <w:rFonts w:cstheme="minorHAnsi"/>
        </w:rPr>
        <w:t>adres e-mail: …………</w:t>
      </w:r>
    </w:p>
    <w:p w14:paraId="7A62778D" w14:textId="2EF42BE2" w:rsidR="00DD5FCA" w:rsidRPr="00DD5FCA" w:rsidRDefault="00DD5FCA" w:rsidP="005942C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lastRenderedPageBreak/>
        <w:t>W przypadku zmiany danych, o których mowa w ust. 1, strony umowy są zobowiązane do powiadomienia o tej zmianie w formie pisemnej</w:t>
      </w:r>
      <w:r w:rsidR="00A77548">
        <w:rPr>
          <w:rFonts w:cstheme="minorHAnsi"/>
        </w:rPr>
        <w:t xml:space="preserve"> </w:t>
      </w:r>
      <w:r w:rsidR="00814925">
        <w:rPr>
          <w:rFonts w:cstheme="minorHAnsi"/>
        </w:rPr>
        <w:t>lub za pośrednictwem poczty elektronicznej</w:t>
      </w:r>
      <w:r w:rsidRPr="00DD5FCA">
        <w:rPr>
          <w:rFonts w:cstheme="minorHAnsi"/>
        </w:rPr>
        <w:t xml:space="preserve"> </w:t>
      </w:r>
      <w:r w:rsidR="003B4791">
        <w:rPr>
          <w:rFonts w:cstheme="minorHAnsi"/>
        </w:rPr>
        <w:br/>
      </w:r>
      <w:r w:rsidRPr="00DD5FCA">
        <w:rPr>
          <w:rFonts w:cstheme="minorHAnsi"/>
        </w:rPr>
        <w:t>w terminie do 5 dni od dnia jej wystąpienia.</w:t>
      </w:r>
    </w:p>
    <w:p w14:paraId="2E914D71" w14:textId="1523F12F" w:rsidR="00DD5FCA" w:rsidRPr="00DD5FCA" w:rsidRDefault="00DD5FCA" w:rsidP="005942C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>W okresie obowiązywania umowy osoba korzystająca z usługi jest zobowiązana do niezwłocznego powiadamiania operatora o wszelkich zmianach danych mających wpływ na uczestnictwo w projekcie.</w:t>
      </w:r>
    </w:p>
    <w:p w14:paraId="1754AD36" w14:textId="1BFCC473" w:rsidR="00DD5FCA" w:rsidRPr="00DD5FCA" w:rsidRDefault="00DD5FCA" w:rsidP="005942C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left"/>
        <w:rPr>
          <w:rFonts w:cstheme="minorHAnsi"/>
        </w:rPr>
      </w:pPr>
      <w:r w:rsidRPr="00DD5FCA">
        <w:rPr>
          <w:rFonts w:cstheme="minorHAnsi"/>
        </w:rPr>
        <w:t xml:space="preserve">Osoba uczestnicząca w projekcie zobowiązana jest do zapewnienia prawidłowego działania </w:t>
      </w:r>
      <w:r w:rsidR="003B4791">
        <w:rPr>
          <w:rFonts w:cstheme="minorHAnsi"/>
        </w:rPr>
        <w:br/>
      </w:r>
      <w:r w:rsidRPr="00DD5FCA">
        <w:rPr>
          <w:rFonts w:cstheme="minorHAnsi"/>
        </w:rPr>
        <w:t>i regularnego (min. raz dziennie) monitorowania skrzynki poczty elektronicznej, której adres wskazano w ust. 1 pkt 2.</w:t>
      </w:r>
    </w:p>
    <w:p w14:paraId="2685BD32" w14:textId="77777777" w:rsidR="00DD5FCA" w:rsidRPr="00DD5FCA" w:rsidRDefault="00DD5FCA" w:rsidP="00DD5FC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B7F310" w14:textId="77777777" w:rsidR="00DD5FCA" w:rsidRPr="00DD5FCA" w:rsidRDefault="00DD5FCA" w:rsidP="00DD5FCA">
      <w:pPr>
        <w:pStyle w:val="Standard"/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72F4AD16" w14:textId="77777777" w:rsidR="00DD5FCA" w:rsidRPr="00DD5FCA" w:rsidRDefault="00DD5FCA" w:rsidP="00DD5FCA">
      <w:pPr>
        <w:pStyle w:val="Standard"/>
        <w:keepNext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FA123FF" w14:textId="5CA9CB38" w:rsidR="00814925" w:rsidRPr="00CF71DC" w:rsidRDefault="00814925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Umowa obowiązuje od dnia jej podpisania przez </w:t>
      </w:r>
      <w:r w:rsidR="007E5A60">
        <w:rPr>
          <w:rFonts w:asciiTheme="minorHAnsi" w:hAnsiTheme="minorHAnsi" w:cstheme="minorHAnsi"/>
          <w:sz w:val="22"/>
          <w:szCs w:val="22"/>
        </w:rPr>
        <w:t xml:space="preserve">ostatnią </w:t>
      </w:r>
      <w:r w:rsidRPr="00CF71DC">
        <w:rPr>
          <w:rFonts w:asciiTheme="minorHAnsi" w:hAnsiTheme="minorHAnsi" w:cstheme="minorHAnsi"/>
          <w:sz w:val="22"/>
          <w:szCs w:val="22"/>
        </w:rPr>
        <w:t>ze stron do momentu realizacji wszystkich zobowiązań obydwu stron, wynikających z zapisów treści umowy.</w:t>
      </w:r>
    </w:p>
    <w:p w14:paraId="09BAECC1" w14:textId="19474FCA" w:rsidR="00814925" w:rsidRPr="003B4791" w:rsidRDefault="00814925" w:rsidP="005942CC">
      <w:pPr>
        <w:pStyle w:val="Textbody"/>
        <w:numPr>
          <w:ilvl w:val="0"/>
          <w:numId w:val="16"/>
        </w:numPr>
        <w:tabs>
          <w:tab w:val="clear" w:pos="90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shd w:val="clear" w:color="auto" w:fill="FFFFFF"/>
        </w:rPr>
        <w:t>Dopuszcza się elektroniczne podpisanie umowy uczestnictwa poprzez opatrzenie jej kwalifikowanym podpisem elektronicznym lub podpisem osobistym (e-dowód)</w:t>
      </w:r>
      <w:r w:rsidR="00F21D02">
        <w:rPr>
          <w:rFonts w:asciiTheme="minorHAnsi" w:hAnsiTheme="minorHAnsi" w:cstheme="minorHAnsi"/>
          <w:sz w:val="22"/>
          <w:szCs w:val="22"/>
        </w:rPr>
        <w:t xml:space="preserve"> </w:t>
      </w:r>
      <w:r w:rsidR="00F21D02"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operatora umowy za pośrednictwem poczty elektronicznej w celu jej wydrukowania i podpisania przez uczestnika i odesłania do operatora  </w:t>
      </w:r>
      <w:r w:rsidR="00F21D02" w:rsidRPr="00F21D0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za pośrednictwem operatora pocztowego lub podmiotu prowadzącego działalność kurierską</w:t>
      </w:r>
      <w:r w:rsidR="00F21D02"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3196C39" w14:textId="775CECC6" w:rsidR="00DD5FCA" w:rsidRPr="00DD5FCA" w:rsidRDefault="00DD5FCA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właściwe przepisy prawa, </w:t>
      </w:r>
      <w:r w:rsidR="003B4791">
        <w:rPr>
          <w:rFonts w:asciiTheme="minorHAnsi" w:hAnsiTheme="minorHAnsi" w:cstheme="minorHAnsi"/>
          <w:sz w:val="22"/>
          <w:szCs w:val="22"/>
        </w:rPr>
        <w:br/>
      </w:r>
      <w:r w:rsidRPr="00DD5FCA">
        <w:rPr>
          <w:rFonts w:asciiTheme="minorHAnsi" w:hAnsiTheme="minorHAnsi" w:cstheme="minorHAnsi"/>
          <w:sz w:val="22"/>
          <w:szCs w:val="22"/>
        </w:rPr>
        <w:t>w szczególności Kodeksu cywilnego.</w:t>
      </w:r>
    </w:p>
    <w:p w14:paraId="6159A4D1" w14:textId="77777777" w:rsidR="00DD5FCA" w:rsidRPr="00DD5FCA" w:rsidRDefault="00DD5FCA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Ewentualne spory związane z realizacją niniejszej umowy będą rozpoznawane przez sąd powszechny właściwy dla siedziby operatora.</w:t>
      </w:r>
    </w:p>
    <w:p w14:paraId="4714C529" w14:textId="77777777" w:rsidR="00DD5FCA" w:rsidRPr="00DD5FCA" w:rsidRDefault="00DD5FCA" w:rsidP="005942C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Umowa została sporządzona w dwóch egzemplarzach, po jednym dla każdej ze stron.</w:t>
      </w:r>
    </w:p>
    <w:p w14:paraId="02DC8A91" w14:textId="77777777" w:rsidR="00DD5FCA" w:rsidRPr="00DD5FCA" w:rsidRDefault="00DD5FCA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61BC99E4" w14:textId="77777777" w:rsidR="00DD5FCA" w:rsidRPr="00DD5FCA" w:rsidRDefault="00DD5FCA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1B68A908" w14:textId="77777777" w:rsidR="00DD5FCA" w:rsidRPr="00DD5FCA" w:rsidRDefault="00DD5FCA" w:rsidP="00DD5FCA">
      <w:pPr>
        <w:pStyle w:val="Textbody"/>
        <w:tabs>
          <w:tab w:val="clear" w:pos="900"/>
          <w:tab w:val="left" w:pos="1326"/>
        </w:tabs>
        <w:spacing w:after="60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19296349" w14:textId="77777777" w:rsidR="00DD5FCA" w:rsidRPr="00DD5FCA" w:rsidRDefault="00DD5FCA" w:rsidP="00DD5FC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D2B704" w14:textId="60B9EF31" w:rsidR="00DD5FCA" w:rsidRPr="00DD5FCA" w:rsidRDefault="00DD5FCA" w:rsidP="00DD5FCA">
      <w:pPr>
        <w:pStyle w:val="Standard"/>
        <w:spacing w:before="240" w:after="240"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………………………………………              </w:t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  <w:t>………………………………..........</w:t>
      </w:r>
    </w:p>
    <w:p w14:paraId="25C409F1" w14:textId="3499EC87" w:rsidR="00DD5FCA" w:rsidRPr="00DD5FCA" w:rsidRDefault="007E5A60" w:rsidP="00AF775E">
      <w:pPr>
        <w:pStyle w:val="Standard"/>
        <w:spacing w:before="240" w:after="240"/>
        <w:ind w:left="4956" w:hanging="4247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="00DD5FCA" w:rsidRPr="00DD5FCA">
        <w:rPr>
          <w:rFonts w:asciiTheme="minorHAnsi" w:hAnsiTheme="minorHAnsi" w:cstheme="minorHAnsi"/>
          <w:i/>
          <w:iCs/>
          <w:sz w:val="22"/>
          <w:szCs w:val="22"/>
        </w:rPr>
        <w:t>perator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(data i podpis)</w:t>
      </w:r>
      <w:r w:rsidR="003B4791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D5FCA" w:rsidRPr="00DD5FCA">
        <w:rPr>
          <w:rFonts w:asciiTheme="minorHAnsi" w:hAnsiTheme="minorHAnsi" w:cstheme="minorHAnsi"/>
          <w:i/>
          <w:iCs/>
          <w:sz w:val="22"/>
          <w:szCs w:val="22"/>
        </w:rPr>
        <w:t>osoba uczestnicząca w projekcie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F775E">
        <w:rPr>
          <w:rFonts w:asciiTheme="minorHAnsi" w:hAnsiTheme="minorHAnsi" w:cstheme="minorHAnsi"/>
          <w:i/>
          <w:iCs/>
          <w:sz w:val="22"/>
          <w:szCs w:val="22"/>
        </w:rPr>
        <w:br/>
      </w:r>
      <w:r>
        <w:rPr>
          <w:rFonts w:asciiTheme="minorHAnsi" w:hAnsiTheme="minorHAnsi" w:cstheme="minorHAnsi"/>
          <w:i/>
          <w:iCs/>
          <w:sz w:val="22"/>
          <w:szCs w:val="22"/>
        </w:rPr>
        <w:t>(data i podpis</w:t>
      </w:r>
      <w:r w:rsidR="00DF6C76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CBE3532" w14:textId="1EE8590A" w:rsidR="00DD5FCA" w:rsidRDefault="00DD5FCA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52AC9A9D" w14:textId="42B46BE6" w:rsidR="005942CC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1E9C41DB" w14:textId="6B97263A" w:rsidR="005942CC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20A27DB4" w14:textId="14BD14F8" w:rsidR="005942CC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34DA38E0" w14:textId="32C4A77E" w:rsidR="005942CC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3D5A5681" w14:textId="4DB56283" w:rsidR="005942CC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429118A7" w14:textId="536B8912" w:rsidR="005942CC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5F765F8A" w14:textId="5B3C0F77" w:rsidR="005942CC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2A2A3C5F" w14:textId="315AD0D2" w:rsidR="005942CC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0409C6A2" w14:textId="0615ED20" w:rsidR="005942CC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1236A7EA" w14:textId="55D473D4" w:rsidR="005942CC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526C7238" w14:textId="25669EE5" w:rsidR="005942CC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6CEA74C8" w14:textId="798F0255" w:rsidR="005942CC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7E596372" w14:textId="46491442" w:rsidR="005942CC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7C9B0DF3" w14:textId="77777777" w:rsidR="005942CC" w:rsidRPr="00DD5FCA" w:rsidRDefault="005942CC" w:rsidP="00DD5FC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580BA66A" w14:textId="77777777" w:rsidR="00DD5FCA" w:rsidRPr="00DD5FCA" w:rsidRDefault="00DD5FCA" w:rsidP="00DD5FC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Załączniki:</w:t>
      </w:r>
    </w:p>
    <w:p w14:paraId="4EE635D4" w14:textId="74C9905E" w:rsidR="00105003" w:rsidRPr="001D0943" w:rsidRDefault="00DD5FCA" w:rsidP="00DD5FCA">
      <w:pPr>
        <w:pStyle w:val="Standard"/>
        <w:numPr>
          <w:ilvl w:val="0"/>
          <w:numId w:val="18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Cs/>
          <w:sz w:val="22"/>
          <w:szCs w:val="22"/>
        </w:rPr>
        <w:t>formularz zgłoszeniowy do projektu.</w:t>
      </w:r>
    </w:p>
    <w:sectPr w:rsidR="00105003" w:rsidRPr="001D0943" w:rsidSect="00F21D0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8964F" w14:textId="77777777" w:rsidR="002A2E16" w:rsidRDefault="002A2E16" w:rsidP="00DD5FCA">
      <w:pPr>
        <w:spacing w:after="0" w:line="240" w:lineRule="auto"/>
      </w:pPr>
      <w:r>
        <w:separator/>
      </w:r>
    </w:p>
  </w:endnote>
  <w:endnote w:type="continuationSeparator" w:id="0">
    <w:p w14:paraId="40FF972C" w14:textId="77777777" w:rsidR="002A2E16" w:rsidRDefault="002A2E16" w:rsidP="00DD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D9A9A" w14:textId="77777777" w:rsidR="002A2E16" w:rsidRDefault="002A2E16" w:rsidP="00DD5FCA">
      <w:pPr>
        <w:spacing w:after="0" w:line="240" w:lineRule="auto"/>
      </w:pPr>
      <w:r>
        <w:separator/>
      </w:r>
    </w:p>
  </w:footnote>
  <w:footnote w:type="continuationSeparator" w:id="0">
    <w:p w14:paraId="02503A1B" w14:textId="77777777" w:rsidR="002A2E16" w:rsidRDefault="002A2E16" w:rsidP="00DD5FCA">
      <w:pPr>
        <w:spacing w:after="0" w:line="240" w:lineRule="auto"/>
      </w:pPr>
      <w:r>
        <w:continuationSeparator/>
      </w:r>
    </w:p>
  </w:footnote>
  <w:footnote w:id="1">
    <w:p w14:paraId="75BCFAE8" w14:textId="77777777" w:rsidR="00DD5FCA" w:rsidRPr="00110D7A" w:rsidRDefault="00DD5FCA" w:rsidP="00DD5FC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zapisami zawartymi w tym wzorze. </w:t>
      </w:r>
    </w:p>
  </w:footnote>
  <w:footnote w:id="2">
    <w:p w14:paraId="6DF280AD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Jednym lub więcej. Usunąć w przypadku braku partnera w projekcie.</w:t>
      </w:r>
    </w:p>
  </w:footnote>
  <w:footnote w:id="3">
    <w:p w14:paraId="0B3F6A5B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Usunąć w przypadku niewystępowania partnerów w projekcie.</w:t>
      </w:r>
    </w:p>
  </w:footnote>
  <w:footnote w:id="4">
    <w:p w14:paraId="1ADFE221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pl-PL"/>
        </w:rPr>
        <w:t>Niewłaściwe skreślić.</w:t>
      </w:r>
    </w:p>
  </w:footnote>
  <w:footnote w:id="5">
    <w:p w14:paraId="19F2C0E4" w14:textId="77777777" w:rsidR="00DD5FCA" w:rsidRPr="00650B59" w:rsidRDefault="00DD5FCA" w:rsidP="00DD5FCA">
      <w:pPr>
        <w:pStyle w:val="Tekstprzypisudolnego"/>
        <w:rPr>
          <w:rFonts w:ascii="Calibri" w:hAnsi="Calibri" w:cs="Calibri"/>
          <w:lang w:val="pl-PL"/>
        </w:rPr>
      </w:pPr>
      <w:r w:rsidRPr="00650B59">
        <w:rPr>
          <w:rStyle w:val="Odwoanieprzypisudolnego"/>
          <w:rFonts w:ascii="Calibri" w:hAnsi="Calibri" w:cs="Calibri"/>
          <w:sz w:val="16"/>
        </w:rPr>
        <w:footnoteRef/>
      </w:r>
      <w:r w:rsidRPr="00650B59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  <w:lang w:val="pl-PL"/>
        </w:rPr>
        <w:t>Skreślić jeśli nie</w:t>
      </w:r>
      <w:r w:rsidRPr="00650B59">
        <w:rPr>
          <w:rFonts w:ascii="Calibri" w:hAnsi="Calibri" w:cs="Calibri"/>
          <w:sz w:val="16"/>
        </w:rPr>
        <w:t xml:space="preserve"> dotyczy.</w:t>
      </w:r>
    </w:p>
  </w:footnote>
  <w:footnote w:id="6">
    <w:p w14:paraId="10DEA773" w14:textId="77777777" w:rsidR="00DD5FCA" w:rsidRPr="003319AD" w:rsidRDefault="00DD5FCA" w:rsidP="00DD5FCA">
      <w:pPr>
        <w:pStyle w:val="Tekstprzypisudolnego"/>
        <w:rPr>
          <w:rFonts w:ascii="Calibri" w:hAnsi="Calibri" w:cs="Calibri"/>
          <w:color w:val="FF0000"/>
          <w:lang w:val="pl-PL"/>
        </w:rPr>
      </w:pPr>
      <w:r w:rsidRPr="004060FA">
        <w:rPr>
          <w:rStyle w:val="Odwoanieprzypisudolnego"/>
          <w:rFonts w:ascii="Calibri" w:hAnsi="Calibri" w:cs="Calibri"/>
          <w:sz w:val="16"/>
        </w:rPr>
        <w:footnoteRef/>
      </w:r>
      <w:r w:rsidRPr="004060FA">
        <w:rPr>
          <w:rFonts w:ascii="Calibri" w:hAnsi="Calibri" w:cs="Calibri"/>
          <w:sz w:val="16"/>
        </w:rPr>
        <w:t xml:space="preserve"> Dotyczy doradztwa zawodowego - należy wykreślić, jeśli osoba zainteresowana udziałem w projekcie nie chce skorzystać z tego typu wsparcia.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53D9" w14:textId="5FCCC82E" w:rsidR="00DD5FCA" w:rsidRDefault="00DD5FCA" w:rsidP="00DD5FC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06BA" w14:textId="4E2877B5" w:rsidR="000978E1" w:rsidRDefault="00F21D02">
    <w:pPr>
      <w:pStyle w:val="Nagwek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73830F4D" wp14:editId="05EEFB4E">
          <wp:extent cx="4714875" cy="647700"/>
          <wp:effectExtent l="0" t="0" r="9525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3F2"/>
    <w:multiLevelType w:val="hybridMultilevel"/>
    <w:tmpl w:val="26F8421C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C19339E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39720B"/>
    <w:multiLevelType w:val="hybridMultilevel"/>
    <w:tmpl w:val="DE08976C"/>
    <w:lvl w:ilvl="0" w:tplc="8DD47876">
      <w:start w:val="1"/>
      <w:numFmt w:val="decimal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41EE4"/>
    <w:multiLevelType w:val="hybridMultilevel"/>
    <w:tmpl w:val="3B9C556A"/>
    <w:lvl w:ilvl="0" w:tplc="55FC1C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5570B4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573D9A"/>
    <w:multiLevelType w:val="hybridMultilevel"/>
    <w:tmpl w:val="1D04A8EA"/>
    <w:lvl w:ilvl="0" w:tplc="04150011">
      <w:start w:val="1"/>
      <w:numFmt w:val="decimal"/>
      <w:lvlText w:val="%1)"/>
      <w:lvlJc w:val="left"/>
      <w:pPr>
        <w:ind w:left="12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9D5A84"/>
    <w:multiLevelType w:val="hybridMultilevel"/>
    <w:tmpl w:val="AB86D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F174C"/>
    <w:multiLevelType w:val="hybridMultilevel"/>
    <w:tmpl w:val="E6F87078"/>
    <w:lvl w:ilvl="0" w:tplc="21EA79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0B7B87"/>
    <w:multiLevelType w:val="multilevel"/>
    <w:tmpl w:val="1E3058B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CF0477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133F61"/>
    <w:multiLevelType w:val="hybridMultilevel"/>
    <w:tmpl w:val="ACF8494E"/>
    <w:lvl w:ilvl="0" w:tplc="BD2246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126BC3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6029891">
    <w:abstractNumId w:val="9"/>
  </w:num>
  <w:num w:numId="2" w16cid:durableId="1465537415">
    <w:abstractNumId w:val="15"/>
  </w:num>
  <w:num w:numId="3" w16cid:durableId="1328707286">
    <w:abstractNumId w:val="18"/>
  </w:num>
  <w:num w:numId="4" w16cid:durableId="1242567980">
    <w:abstractNumId w:val="10"/>
  </w:num>
  <w:num w:numId="5" w16cid:durableId="786894137">
    <w:abstractNumId w:val="4"/>
  </w:num>
  <w:num w:numId="6" w16cid:durableId="1010958720">
    <w:abstractNumId w:val="0"/>
  </w:num>
  <w:num w:numId="7" w16cid:durableId="1229460242">
    <w:abstractNumId w:val="11"/>
  </w:num>
  <w:num w:numId="8" w16cid:durableId="343939170">
    <w:abstractNumId w:val="2"/>
  </w:num>
  <w:num w:numId="9" w16cid:durableId="2106655836">
    <w:abstractNumId w:val="5"/>
  </w:num>
  <w:num w:numId="10" w16cid:durableId="8679870">
    <w:abstractNumId w:val="7"/>
  </w:num>
  <w:num w:numId="11" w16cid:durableId="820730680">
    <w:abstractNumId w:val="14"/>
  </w:num>
  <w:num w:numId="12" w16cid:durableId="1307130932">
    <w:abstractNumId w:val="1"/>
  </w:num>
  <w:num w:numId="13" w16cid:durableId="1725593774">
    <w:abstractNumId w:val="13"/>
  </w:num>
  <w:num w:numId="14" w16cid:durableId="105125150">
    <w:abstractNumId w:val="16"/>
  </w:num>
  <w:num w:numId="15" w16cid:durableId="963845679">
    <w:abstractNumId w:val="12"/>
  </w:num>
  <w:num w:numId="16" w16cid:durableId="1842885887">
    <w:abstractNumId w:val="6"/>
  </w:num>
  <w:num w:numId="17" w16cid:durableId="982389083">
    <w:abstractNumId w:val="17"/>
  </w:num>
  <w:num w:numId="18" w16cid:durableId="1406218033">
    <w:abstractNumId w:val="3"/>
  </w:num>
  <w:num w:numId="19" w16cid:durableId="1620334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CA"/>
    <w:rsid w:val="00001569"/>
    <w:rsid w:val="00026E66"/>
    <w:rsid w:val="00037C41"/>
    <w:rsid w:val="0004221D"/>
    <w:rsid w:val="000558CA"/>
    <w:rsid w:val="000978E1"/>
    <w:rsid w:val="000B3673"/>
    <w:rsid w:val="000E1737"/>
    <w:rsid w:val="000F6534"/>
    <w:rsid w:val="00105003"/>
    <w:rsid w:val="001C238E"/>
    <w:rsid w:val="001D0943"/>
    <w:rsid w:val="002957C6"/>
    <w:rsid w:val="002A1893"/>
    <w:rsid w:val="002A2E16"/>
    <w:rsid w:val="002C4406"/>
    <w:rsid w:val="0030163D"/>
    <w:rsid w:val="00316CE3"/>
    <w:rsid w:val="003B4791"/>
    <w:rsid w:val="003B50AB"/>
    <w:rsid w:val="004060FA"/>
    <w:rsid w:val="00444FBC"/>
    <w:rsid w:val="00446BB7"/>
    <w:rsid w:val="004C1C93"/>
    <w:rsid w:val="004D6727"/>
    <w:rsid w:val="00514827"/>
    <w:rsid w:val="005316C7"/>
    <w:rsid w:val="00531A8F"/>
    <w:rsid w:val="00563952"/>
    <w:rsid w:val="00573DF8"/>
    <w:rsid w:val="005765B5"/>
    <w:rsid w:val="005942CC"/>
    <w:rsid w:val="005A11CE"/>
    <w:rsid w:val="00631785"/>
    <w:rsid w:val="006516A1"/>
    <w:rsid w:val="00651C10"/>
    <w:rsid w:val="00664F34"/>
    <w:rsid w:val="0069064C"/>
    <w:rsid w:val="00767143"/>
    <w:rsid w:val="00776246"/>
    <w:rsid w:val="007B29B4"/>
    <w:rsid w:val="007E5A60"/>
    <w:rsid w:val="00814925"/>
    <w:rsid w:val="00857D55"/>
    <w:rsid w:val="00920EA7"/>
    <w:rsid w:val="009529CF"/>
    <w:rsid w:val="00991260"/>
    <w:rsid w:val="009A38E2"/>
    <w:rsid w:val="009B4432"/>
    <w:rsid w:val="00A33F16"/>
    <w:rsid w:val="00A77548"/>
    <w:rsid w:val="00A97FB8"/>
    <w:rsid w:val="00AF775E"/>
    <w:rsid w:val="00B46F0F"/>
    <w:rsid w:val="00BC31A0"/>
    <w:rsid w:val="00C55EFE"/>
    <w:rsid w:val="00C92AEE"/>
    <w:rsid w:val="00CD5CF7"/>
    <w:rsid w:val="00D104C4"/>
    <w:rsid w:val="00D5675D"/>
    <w:rsid w:val="00DD5FCA"/>
    <w:rsid w:val="00DF6C76"/>
    <w:rsid w:val="00E21319"/>
    <w:rsid w:val="00E30A46"/>
    <w:rsid w:val="00E43B97"/>
    <w:rsid w:val="00EA6B54"/>
    <w:rsid w:val="00EC4C97"/>
    <w:rsid w:val="00F050E3"/>
    <w:rsid w:val="00F21D02"/>
    <w:rsid w:val="00F62926"/>
    <w:rsid w:val="00F843FC"/>
    <w:rsid w:val="00F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DB7BDC"/>
  <w15:chartTrackingRefBased/>
  <w15:docId w15:val="{1C626CDE-0376-4CAB-B20D-40FF78A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FCA"/>
  </w:style>
  <w:style w:type="paragraph" w:styleId="Stopka">
    <w:name w:val="footer"/>
    <w:basedOn w:val="Normalny"/>
    <w:link w:val="Stopka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FCA"/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,Char,Footnote text,single spac"/>
    <w:basedOn w:val="Normalny"/>
    <w:link w:val="TekstprzypisudolnegoZnak"/>
    <w:rsid w:val="00DD5F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 Znak,Char Znak"/>
    <w:basedOn w:val="Domylnaczcionkaakapitu"/>
    <w:link w:val="Tekstprzypisudolnego"/>
    <w:rsid w:val="00DD5F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DD5FCA"/>
    <w:pPr>
      <w:suppressAutoHyphens/>
      <w:autoSpaceDN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5FCA"/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DD5FCA"/>
    <w:rPr>
      <w:rFonts w:cs="Times New Roman"/>
      <w:position w:val="0"/>
      <w:vertAlign w:val="superscript"/>
    </w:rPr>
  </w:style>
  <w:style w:type="paragraph" w:customStyle="1" w:styleId="Standard">
    <w:name w:val="Standard"/>
    <w:uiPriority w:val="99"/>
    <w:rsid w:val="00DD5FC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D5FCA"/>
    <w:pPr>
      <w:tabs>
        <w:tab w:val="left" w:pos="900"/>
      </w:tabs>
      <w:jc w:val="both"/>
    </w:pPr>
  </w:style>
  <w:style w:type="paragraph" w:customStyle="1" w:styleId="Akapitzlist1">
    <w:name w:val="Akapit z listą1"/>
    <w:basedOn w:val="Normalny"/>
    <w:link w:val="ListParagraphChar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DD5FCA"/>
    <w:rPr>
      <w:rFonts w:ascii="Calibri" w:eastAsia="Times New Roman" w:hAnsi="Calibri" w:cs="Times New Roman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DD5FC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D5FCA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shd w:val="clear" w:color="auto" w:fill="FFFFFF"/>
    </w:rPr>
  </w:style>
  <w:style w:type="paragraph" w:customStyle="1" w:styleId="Akapitzlist2">
    <w:name w:val="Akapit z listą2"/>
    <w:basedOn w:val="Normalny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unhideWhenUsed/>
    <w:rsid w:val="00A7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5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54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F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8FA1-9E68-4966-8A14-03561B31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2212</Words>
  <Characters>13274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11</cp:revision>
  <dcterms:created xsi:type="dcterms:W3CDTF">2024-09-27T07:09:00Z</dcterms:created>
  <dcterms:modified xsi:type="dcterms:W3CDTF">2024-09-28T16:34:00Z</dcterms:modified>
</cp:coreProperties>
</file>