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BAD8" w14:textId="5A5ECFEF" w:rsidR="00DF0A0B" w:rsidRPr="00C42BB4" w:rsidRDefault="00DF0A0B" w:rsidP="00DF0A0B">
      <w:pPr>
        <w:jc w:val="right"/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</w:pPr>
      <w:r w:rsidRPr="005B5C7B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Załącznik nr 6 </w:t>
      </w:r>
      <w:r w:rsidR="005B5C7B" w:rsidRPr="00264F25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do </w:t>
      </w:r>
      <w:r w:rsidR="00264F25" w:rsidRPr="00264F25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SIWP </w:t>
      </w:r>
      <w:r w:rsidR="00264F25" w:rsidRPr="00264F25">
        <w:rPr>
          <w:rFonts w:ascii="Tahoma" w:eastAsia="Symbol" w:hAnsi="Tahoma" w:cs="Tahoma"/>
          <w:b/>
          <w:bCs/>
          <w:sz w:val="20"/>
          <w:szCs w:val="20"/>
        </w:rPr>
        <w:t xml:space="preserve">nr GAPR-DIPZN / </w:t>
      </w:r>
      <w:r w:rsidR="002F67ED" w:rsidRPr="00264F25">
        <w:rPr>
          <w:rFonts w:ascii="Tahoma" w:eastAsia="Symbol" w:hAnsi="Tahoma" w:cs="Tahoma"/>
          <w:b/>
          <w:bCs/>
          <w:sz w:val="20"/>
          <w:szCs w:val="20"/>
        </w:rPr>
        <w:t>5</w:t>
      </w:r>
      <w:r w:rsidR="002F67ED">
        <w:rPr>
          <w:rFonts w:ascii="Tahoma" w:eastAsia="Symbol" w:hAnsi="Tahoma" w:cs="Tahoma"/>
          <w:b/>
          <w:bCs/>
          <w:sz w:val="20"/>
          <w:szCs w:val="20"/>
        </w:rPr>
        <w:t>65</w:t>
      </w:r>
      <w:r w:rsidR="002F67ED" w:rsidRPr="00264F25">
        <w:rPr>
          <w:rFonts w:ascii="Tahoma" w:eastAsia="Symbol" w:hAnsi="Tahoma" w:cs="Tahoma"/>
          <w:b/>
          <w:bCs/>
          <w:sz w:val="20"/>
          <w:szCs w:val="20"/>
        </w:rPr>
        <w:t xml:space="preserve"> </w:t>
      </w:r>
      <w:r w:rsidR="00264F25" w:rsidRPr="00264F25">
        <w:rPr>
          <w:rFonts w:ascii="Tahoma" w:eastAsia="Symbol" w:hAnsi="Tahoma" w:cs="Tahoma"/>
          <w:b/>
          <w:bCs/>
          <w:sz w:val="20"/>
          <w:szCs w:val="20"/>
        </w:rPr>
        <w:t>/ 25 / W</w:t>
      </w:r>
    </w:p>
    <w:p w14:paraId="120DC391" w14:textId="77777777" w:rsidR="003D4265" w:rsidRDefault="003D4265">
      <w:pPr>
        <w:ind w:left="4956"/>
        <w:rPr>
          <w:rFonts w:ascii="Tahoma" w:hAnsi="Tahoma" w:cs="Tahoma"/>
          <w:sz w:val="20"/>
          <w:szCs w:val="20"/>
          <w:lang w:eastAsia="en-US"/>
        </w:rPr>
      </w:pPr>
    </w:p>
    <w:p w14:paraId="35144E72" w14:textId="77777777" w:rsidR="003D4265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7122ACD" w14:textId="77777777" w:rsidR="003D4265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</w:rPr>
        <w:t>.</w:t>
      </w:r>
    </w:p>
    <w:p w14:paraId="3F00EDF0" w14:textId="77777777" w:rsidR="003D4265" w:rsidRDefault="00000000">
      <w:pPr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>Nazwa i adres podmiotu udostępniającego zasoby</w:t>
      </w:r>
    </w:p>
    <w:p w14:paraId="21B4E682" w14:textId="77777777" w:rsidR="003D4265" w:rsidRDefault="003D4265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14:paraId="33FBC64B" w14:textId="77777777" w:rsidR="003D4265" w:rsidRDefault="00000000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ZOBOWIĄZANIE</w:t>
      </w:r>
    </w:p>
    <w:p w14:paraId="5CF30682" w14:textId="77777777" w:rsidR="003D4265" w:rsidRDefault="00000000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oddania do dyspozycji wykonawcy niezbędnych zasobów na okres korzystania z nich przy wykonywaniu zamówienia</w:t>
      </w:r>
    </w:p>
    <w:p w14:paraId="724D8C34" w14:textId="77777777" w:rsidR="003D4265" w:rsidRDefault="003D4265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2408A512" w14:textId="77777777" w:rsidR="003D4265" w:rsidRDefault="00000000">
      <w:pPr>
        <w:tabs>
          <w:tab w:val="left" w:pos="2552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Zobowiązuję się do oddania swoich zasobów</w:t>
      </w:r>
    </w:p>
    <w:p w14:paraId="7AB178E1" w14:textId="77777777" w:rsidR="003D4265" w:rsidRDefault="0000000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5774BAC" w14:textId="77777777" w:rsidR="003D4265" w:rsidRDefault="00000000">
      <w:pPr>
        <w:spacing w:after="120" w:line="276" w:lineRule="auto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(określenie zasobu)</w:t>
      </w:r>
    </w:p>
    <w:p w14:paraId="4C9EC9BE" w14:textId="77777777" w:rsidR="003D4265" w:rsidRDefault="00000000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dyspozycji Wykonawcy:</w:t>
      </w:r>
    </w:p>
    <w:p w14:paraId="02AE6A13" w14:textId="77777777" w:rsidR="003D4265" w:rsidRDefault="0000000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8280B87" w14:textId="77777777" w:rsidR="003D4265" w:rsidRDefault="00000000">
      <w:pPr>
        <w:spacing w:after="120" w:line="276" w:lineRule="auto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(nazwa Wykonawcy)</w:t>
      </w:r>
    </w:p>
    <w:p w14:paraId="334F35D4" w14:textId="18C9C1A2" w:rsidR="003D4265" w:rsidRDefault="00000000" w:rsidP="00264F25">
      <w:pPr>
        <w:ind w:right="-1"/>
        <w:jc w:val="both"/>
      </w:pPr>
      <w:r>
        <w:rPr>
          <w:rFonts w:ascii="Tahoma" w:hAnsi="Tahoma" w:cs="Tahoma"/>
          <w:sz w:val="20"/>
          <w:szCs w:val="20"/>
        </w:rPr>
        <w:t xml:space="preserve">przy realizacji zamówienia  na wykonanie </w:t>
      </w:r>
      <w:r w:rsidR="00DF0A0B" w:rsidRPr="00DF0A0B">
        <w:rPr>
          <w:rFonts w:ascii="Tahoma" w:hAnsi="Tahoma" w:cs="Tahoma"/>
          <w:sz w:val="20"/>
          <w:szCs w:val="20"/>
        </w:rPr>
        <w:t xml:space="preserve">modernizacji dylatacji </w:t>
      </w:r>
      <w:r w:rsidR="00264F25">
        <w:rPr>
          <w:rFonts w:ascii="Tahoma" w:hAnsi="Tahoma" w:cs="Tahoma"/>
          <w:sz w:val="20"/>
          <w:szCs w:val="20"/>
        </w:rPr>
        <w:t xml:space="preserve">(etap II) </w:t>
      </w:r>
      <w:r w:rsidR="00DF0A0B" w:rsidRPr="00DF0A0B">
        <w:rPr>
          <w:rFonts w:ascii="Tahoma" w:hAnsi="Tahoma" w:cs="Tahoma"/>
          <w:sz w:val="20"/>
          <w:szCs w:val="20"/>
        </w:rPr>
        <w:t xml:space="preserve">na drodze </w:t>
      </w:r>
      <w:proofErr w:type="spellStart"/>
      <w:r w:rsidR="00DF0A0B" w:rsidRPr="00DF0A0B">
        <w:rPr>
          <w:rFonts w:ascii="Tahoma" w:hAnsi="Tahoma" w:cs="Tahoma"/>
          <w:sz w:val="20"/>
          <w:szCs w:val="20"/>
        </w:rPr>
        <w:t>ppoż</w:t>
      </w:r>
      <w:proofErr w:type="spellEnd"/>
      <w:r w:rsidR="00DF0A0B" w:rsidRPr="00DF0A0B">
        <w:rPr>
          <w:rFonts w:ascii="Tahoma" w:hAnsi="Tahoma" w:cs="Tahoma"/>
          <w:sz w:val="20"/>
          <w:szCs w:val="20"/>
        </w:rPr>
        <w:t xml:space="preserve"> (estakada) obiektu </w:t>
      </w:r>
      <w:proofErr w:type="spellStart"/>
      <w:r w:rsidR="00DF0A0B" w:rsidRPr="00DF0A0B">
        <w:rPr>
          <w:rFonts w:ascii="Tahoma" w:hAnsi="Tahoma" w:cs="Tahoma"/>
          <w:sz w:val="20"/>
          <w:szCs w:val="20"/>
        </w:rPr>
        <w:t>PreZero</w:t>
      </w:r>
      <w:proofErr w:type="spellEnd"/>
      <w:r w:rsidR="00DF0A0B" w:rsidRPr="00DF0A0B">
        <w:rPr>
          <w:rFonts w:ascii="Tahoma" w:hAnsi="Tahoma" w:cs="Tahoma"/>
          <w:sz w:val="20"/>
          <w:szCs w:val="20"/>
        </w:rPr>
        <w:t xml:space="preserve"> Arena Gliwice zlokalizowanego na działce o numerach </w:t>
      </w:r>
      <w:proofErr w:type="spellStart"/>
      <w:r w:rsidR="00DF0A0B" w:rsidRPr="00DF0A0B">
        <w:rPr>
          <w:rFonts w:ascii="Tahoma" w:hAnsi="Tahoma" w:cs="Tahoma"/>
          <w:sz w:val="20"/>
          <w:szCs w:val="20"/>
        </w:rPr>
        <w:t>ewid</w:t>
      </w:r>
      <w:proofErr w:type="spellEnd"/>
      <w:r w:rsidR="00DF0A0B" w:rsidRPr="00DF0A0B">
        <w:rPr>
          <w:rFonts w:ascii="Tahoma" w:hAnsi="Tahoma" w:cs="Tahoma"/>
          <w:sz w:val="20"/>
          <w:szCs w:val="20"/>
        </w:rPr>
        <w:t>. 281/8 obręb Politechnika, ul. Akademicka 50, 44-100 Gliwice</w:t>
      </w:r>
      <w:r w:rsidR="00DF0A0B">
        <w:rPr>
          <w:rFonts w:ascii="Tahoma" w:hAnsi="Tahoma" w:cs="Tahoma"/>
          <w:sz w:val="20"/>
          <w:szCs w:val="20"/>
        </w:rPr>
        <w:t>.</w:t>
      </w:r>
    </w:p>
    <w:p w14:paraId="00D0D345" w14:textId="77777777" w:rsidR="003D4265" w:rsidRDefault="003D4265">
      <w:pPr>
        <w:spacing w:after="120" w:line="276" w:lineRule="auto"/>
        <w:jc w:val="both"/>
      </w:pPr>
    </w:p>
    <w:p w14:paraId="6645BBF5" w14:textId="77777777" w:rsidR="003D4265" w:rsidRDefault="00000000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iż:</w:t>
      </w:r>
    </w:p>
    <w:p w14:paraId="1C488132" w14:textId="77777777" w:rsidR="003D4265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udostępniam Wykonawcy ww. zasoby, w następującym zakresie:</w:t>
      </w:r>
    </w:p>
    <w:p w14:paraId="24911C47" w14:textId="77777777" w:rsidR="003D4265" w:rsidRDefault="00000000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DF6A3B6" w14:textId="77777777" w:rsidR="003D4265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sposób wykorzystania udostępnionych przeze mnie zasobów będzie następujący:</w:t>
      </w:r>
    </w:p>
    <w:p w14:paraId="29F367BE" w14:textId="77777777" w:rsidR="003D4265" w:rsidRDefault="00000000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9DFA9C7" w14:textId="77777777" w:rsidR="003D4265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zakres i okres mojego udziału przy wykonywaniu umowy będzie następujący:</w:t>
      </w:r>
    </w:p>
    <w:p w14:paraId="14813B9F" w14:textId="77777777" w:rsidR="003D4265" w:rsidRDefault="00000000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3CD8EDD9" w14:textId="77777777" w:rsidR="003D4265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iż zrealizuję zakres działań, o którym mowa w pkt. 3.</w:t>
      </w:r>
    </w:p>
    <w:p w14:paraId="69296250" w14:textId="77777777" w:rsidR="003D4265" w:rsidRDefault="003D4265">
      <w:pPr>
        <w:spacing w:after="120" w:line="276" w:lineRule="auto"/>
        <w:ind w:left="180"/>
        <w:jc w:val="both"/>
        <w:rPr>
          <w:rFonts w:ascii="Tahoma" w:hAnsi="Tahoma" w:cs="Tahoma"/>
          <w:sz w:val="20"/>
          <w:szCs w:val="20"/>
        </w:rPr>
      </w:pPr>
    </w:p>
    <w:p w14:paraId="73AD9803" w14:textId="77777777" w:rsidR="003D4265" w:rsidRDefault="003D4265">
      <w:pPr>
        <w:spacing w:after="120" w:line="276" w:lineRule="auto"/>
        <w:ind w:left="180"/>
        <w:jc w:val="both"/>
        <w:rPr>
          <w:rFonts w:ascii="Tahoma" w:hAnsi="Tahoma" w:cs="Tahoma"/>
          <w:sz w:val="20"/>
          <w:szCs w:val="20"/>
        </w:rPr>
      </w:pPr>
    </w:p>
    <w:p w14:paraId="65AD9C14" w14:textId="77777777" w:rsidR="003D4265" w:rsidRDefault="0000000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………………………………………………</w:t>
      </w:r>
    </w:p>
    <w:p w14:paraId="5049A82C" w14:textId="77777777" w:rsidR="003D4265" w:rsidRDefault="0000000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Miejscowość, data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Imię i nazwisko oraz podpis</w:t>
      </w:r>
    </w:p>
    <w:p w14:paraId="34C571F5" w14:textId="77777777" w:rsidR="003D4265" w:rsidRDefault="00000000">
      <w:pPr>
        <w:pStyle w:val="Default"/>
        <w:ind w:left="4962" w:hanging="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osoby/osób uprawnionej/uprawnionych </w:t>
      </w:r>
      <w:r>
        <w:rPr>
          <w:rFonts w:ascii="Tahoma" w:hAnsi="Tahoma" w:cs="Tahoma"/>
          <w:sz w:val="18"/>
          <w:szCs w:val="18"/>
        </w:rPr>
        <w:tab/>
      </w:r>
    </w:p>
    <w:p w14:paraId="15B192E8" w14:textId="77777777" w:rsidR="003D4265" w:rsidRDefault="00000000">
      <w:pPr>
        <w:pStyle w:val="Default"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do reprezentowania</w:t>
      </w:r>
      <w:bookmarkStart w:id="0" w:name="_Hlk47022152"/>
      <w:bookmarkEnd w:id="0"/>
    </w:p>
    <w:p w14:paraId="585D8C05" w14:textId="77777777" w:rsidR="003D4265" w:rsidRDefault="003D4265">
      <w:pPr>
        <w:spacing w:after="120" w:line="276" w:lineRule="auto"/>
        <w:ind w:left="2832" w:firstLine="708"/>
        <w:jc w:val="both"/>
        <w:rPr>
          <w:rFonts w:ascii="Tahoma" w:hAnsi="Tahoma" w:cs="Tahoma"/>
          <w:i/>
          <w:sz w:val="20"/>
          <w:szCs w:val="20"/>
        </w:rPr>
      </w:pPr>
    </w:p>
    <w:p w14:paraId="17D18F6F" w14:textId="77777777" w:rsidR="003D4265" w:rsidRDefault="0000000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5D785337" w14:textId="77777777" w:rsidR="003D4265" w:rsidRDefault="00000000">
      <w:pPr>
        <w:spacing w:after="120" w:line="276" w:lineRule="auto"/>
        <w:jc w:val="both"/>
      </w:pPr>
      <w:r>
        <w:rPr>
          <w:rFonts w:ascii="Tahoma" w:hAnsi="Tahoma" w:cs="Tahoma"/>
          <w:sz w:val="16"/>
          <w:szCs w:val="16"/>
        </w:rPr>
        <w:t>Należy dołączyć dokumenty potwierdzające, że osoba podpisująca niniejsze zobowiązanie, jest uprawniona do działania w imieniu innego podmiotu (kopie tych dokumentów muszą być potwierdzone za zgodność z oryginałem przez inny podmiot, a ewentualne pełnomocnictwo do podpisania dokumentów dotyczących innego podmiotu należy złożyć w formie oryginału lub kopii poświadczonej notarialnie za zgodność z oryginałem).</w:t>
      </w:r>
    </w:p>
    <w:sectPr w:rsidR="003D4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C27A6" w14:textId="77777777" w:rsidR="005F40EC" w:rsidRDefault="005F40EC">
      <w:r>
        <w:separator/>
      </w:r>
    </w:p>
  </w:endnote>
  <w:endnote w:type="continuationSeparator" w:id="0">
    <w:p w14:paraId="5830B158" w14:textId="77777777" w:rsidR="005F40EC" w:rsidRDefault="005F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02253" w14:textId="77777777" w:rsidR="003D4265" w:rsidRDefault="003D42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2A89" w14:textId="77777777" w:rsidR="003D4265" w:rsidRDefault="003D42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971F" w14:textId="77777777" w:rsidR="003D4265" w:rsidRDefault="003D4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F72E2" w14:textId="77777777" w:rsidR="005F40EC" w:rsidRDefault="005F40EC">
      <w:r>
        <w:separator/>
      </w:r>
    </w:p>
  </w:footnote>
  <w:footnote w:type="continuationSeparator" w:id="0">
    <w:p w14:paraId="5B6085A0" w14:textId="77777777" w:rsidR="005F40EC" w:rsidRDefault="005F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2C3C" w14:textId="77777777" w:rsidR="003D4265" w:rsidRDefault="003D42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F57C0" w14:textId="77777777" w:rsidR="003D4265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4F163A10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22BE656F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7D462332" w14:textId="77777777" w:rsidR="003D4265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 w:rsidR="003D4265">
        <w:rPr>
          <w:rStyle w:val="Hipercze1"/>
          <w:sz w:val="18"/>
          <w:szCs w:val="18"/>
        </w:rPr>
        <w:t>www.gapr.pl</w:t>
      </w:r>
    </w:hyperlink>
  </w:p>
  <w:p w14:paraId="06C12722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 xml:space="preserve">email: gapr@gapr.pl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343FC" w14:textId="77777777" w:rsidR="003D4265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09B3F8E3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585FC3E0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6CEA570B" w14:textId="77777777" w:rsidR="003D4265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 w:rsidR="003D4265">
        <w:rPr>
          <w:rStyle w:val="Hipercze1"/>
          <w:sz w:val="18"/>
          <w:szCs w:val="18"/>
        </w:rPr>
        <w:t>www.gapr.pl</w:t>
      </w:r>
    </w:hyperlink>
  </w:p>
  <w:p w14:paraId="751A25B2" w14:textId="77777777" w:rsidR="003D4265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 xml:space="preserve">email: gapr@gapr.pl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C7A9D"/>
    <w:multiLevelType w:val="multilevel"/>
    <w:tmpl w:val="5D9CA4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947FA3"/>
    <w:multiLevelType w:val="multilevel"/>
    <w:tmpl w:val="D87A501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 w16cid:durableId="1178814644">
    <w:abstractNumId w:val="1"/>
  </w:num>
  <w:num w:numId="2" w16cid:durableId="3978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65"/>
    <w:rsid w:val="00014177"/>
    <w:rsid w:val="00264F25"/>
    <w:rsid w:val="002F67ED"/>
    <w:rsid w:val="003D4265"/>
    <w:rsid w:val="004370C5"/>
    <w:rsid w:val="005B5C7B"/>
    <w:rsid w:val="005F40EC"/>
    <w:rsid w:val="00612DB2"/>
    <w:rsid w:val="0064647B"/>
    <w:rsid w:val="00734107"/>
    <w:rsid w:val="00A23E55"/>
    <w:rsid w:val="00B20F85"/>
    <w:rsid w:val="00BF59D5"/>
    <w:rsid w:val="00C42BB4"/>
    <w:rsid w:val="00C81BFE"/>
    <w:rsid w:val="00D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1DDA"/>
  <w15:docId w15:val="{3C976DFF-5EC8-4850-8A42-C254716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86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6BBE"/>
    <w:pPr>
      <w:keepNext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1B86"/>
  </w:style>
  <w:style w:type="character" w:customStyle="1" w:styleId="StopkaZnak">
    <w:name w:val="Stopka Znak"/>
    <w:basedOn w:val="Domylnaczcionkaakapitu"/>
    <w:link w:val="Stopka"/>
    <w:uiPriority w:val="99"/>
    <w:qFormat/>
    <w:rsid w:val="00FC1B8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C1B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FC1B8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C1B86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12EAD"/>
    <w:rPr>
      <w:rFonts w:ascii="Arial Narrow" w:eastAsia="Arial Narrow" w:hAnsi="Arial Narrow" w:cs="Arial Narrow"/>
      <w:sz w:val="20"/>
      <w:szCs w:val="20"/>
      <w:lang w:val="x-none" w:eastAsia="x-none"/>
    </w:rPr>
  </w:style>
  <w:style w:type="character" w:customStyle="1" w:styleId="Odwoanieprzypisudolnego1">
    <w:name w:val="Odwołanie przypisu dolnego1"/>
    <w:qFormat/>
    <w:rPr>
      <w:rFonts w:cs="Arial Narrow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12EAD"/>
    <w:rPr>
      <w:rFonts w:cs="Arial Narrow"/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437B0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716BB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ipercze1">
    <w:name w:val="Hiperłącze1"/>
    <w:basedOn w:val="Domylnaczcionkaakapitu"/>
    <w:uiPriority w:val="99"/>
    <w:unhideWhenUsed/>
    <w:qFormat/>
    <w:rsid w:val="00806323"/>
    <w:rPr>
      <w:color w:val="0563C1" w:themeColor="hyperlink"/>
      <w:u w:val="single"/>
    </w:rPr>
  </w:style>
  <w:style w:type="character" w:customStyle="1" w:styleId="linenumber1">
    <w:name w:val="line number1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1B8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C1B8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EAD"/>
    <w:rPr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82E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437B0"/>
    <w:rPr>
      <w:b/>
      <w:bCs/>
    </w:rPr>
  </w:style>
  <w:style w:type="paragraph" w:customStyle="1" w:styleId="Default">
    <w:name w:val="Default"/>
    <w:qFormat/>
    <w:rsid w:val="00CC6571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4F0929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F54F-2A39-4360-9421-450F3016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Magdalena Franków</cp:lastModifiedBy>
  <cp:revision>40</cp:revision>
  <dcterms:created xsi:type="dcterms:W3CDTF">2020-07-30T09:23:00Z</dcterms:created>
  <dcterms:modified xsi:type="dcterms:W3CDTF">2025-06-16T08:44:00Z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