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0AB66217" w14:textId="77777777" w:rsidR="0099273C" w:rsidRPr="008C50F8" w:rsidRDefault="0099273C" w:rsidP="0099273C">
      <w:pPr>
        <w:jc w:val="center"/>
        <w:rPr>
          <w:rFonts w:ascii="Calibri" w:hAnsi="Calibri" w:cs="Calibri"/>
          <w:b/>
          <w:sz w:val="28"/>
          <w:szCs w:val="28"/>
        </w:rPr>
      </w:pPr>
      <w:r w:rsidRPr="008C50F8">
        <w:rPr>
          <w:rFonts w:ascii="Calibri" w:hAnsi="Calibri" w:cs="Calibri"/>
          <w:b/>
          <w:sz w:val="28"/>
          <w:szCs w:val="28"/>
        </w:rPr>
        <w:t>FORMULARZ ZGŁOSZENIOWY</w:t>
      </w:r>
    </w:p>
    <w:p w14:paraId="11DDBC8A" w14:textId="77777777" w:rsidR="0099273C" w:rsidRPr="008636A6" w:rsidRDefault="0099273C" w:rsidP="0099273C">
      <w:pPr>
        <w:jc w:val="center"/>
        <w:rPr>
          <w:rFonts w:ascii="Calibri" w:hAnsi="Calibri" w:cs="Calibri"/>
          <w:b/>
          <w:sz w:val="24"/>
          <w:szCs w:val="24"/>
        </w:rPr>
      </w:pPr>
      <w:r>
        <w:rPr>
          <w:rFonts w:ascii="Calibri" w:hAnsi="Calibri" w:cs="Calibri"/>
          <w:b/>
          <w:sz w:val="24"/>
          <w:szCs w:val="24"/>
        </w:rPr>
        <w:t>do p</w:t>
      </w:r>
      <w:r w:rsidRPr="008636A6">
        <w:rPr>
          <w:rFonts w:ascii="Calibri" w:hAnsi="Calibri" w:cs="Calibri"/>
          <w:b/>
          <w:sz w:val="24"/>
          <w:szCs w:val="24"/>
        </w:rPr>
        <w:t xml:space="preserve">rojektu pn. </w:t>
      </w:r>
      <w:r w:rsidRPr="008636A6">
        <w:rPr>
          <w:rFonts w:ascii="Calibri" w:hAnsi="Calibri" w:cs="Calibri"/>
          <w:b/>
          <w:bCs/>
          <w:sz w:val="24"/>
          <w:szCs w:val="24"/>
        </w:rPr>
        <w:t>„Wsparcie osób dorosłych z subregionu centralnego województwa śląskiego w zakresie nabywania zielonych kompetencji/kwalifikacji”</w:t>
      </w:r>
    </w:p>
    <w:p w14:paraId="686138EC" w14:textId="77777777" w:rsidR="0099273C" w:rsidRPr="008636A6" w:rsidRDefault="0099273C" w:rsidP="0099273C">
      <w:pPr>
        <w:jc w:val="center"/>
        <w:rPr>
          <w:rFonts w:ascii="Calibri" w:hAnsi="Calibri" w:cs="Calibri"/>
          <w:b/>
          <w:sz w:val="24"/>
          <w:szCs w:val="24"/>
        </w:rPr>
      </w:pPr>
      <w:r w:rsidRPr="008636A6">
        <w:rPr>
          <w:rFonts w:ascii="Calibri" w:hAnsi="Calibri" w:cs="Calibri"/>
          <w:b/>
          <w:sz w:val="24"/>
          <w:szCs w:val="24"/>
        </w:rPr>
        <w:t>numer projektu: FESL.10.17-IP.02-076B/23</w:t>
      </w:r>
    </w:p>
    <w:p w14:paraId="74D199D7" w14:textId="77777777" w:rsidR="0099273C" w:rsidRPr="008636A6" w:rsidRDefault="0099273C" w:rsidP="0099273C">
      <w:pPr>
        <w:jc w:val="center"/>
        <w:rPr>
          <w:rFonts w:ascii="Calibri" w:hAnsi="Calibri" w:cs="Calibri"/>
          <w:b/>
          <w:sz w:val="24"/>
          <w:szCs w:val="24"/>
        </w:rPr>
      </w:pPr>
      <w:r w:rsidRPr="008636A6">
        <w:rPr>
          <w:rFonts w:ascii="Calibri" w:hAnsi="Calibri" w:cs="Calibri"/>
          <w:b/>
          <w:sz w:val="24"/>
          <w:szCs w:val="24"/>
        </w:rPr>
        <w:t xml:space="preserve">Beneficjent: </w:t>
      </w:r>
      <w:bookmarkStart w:id="1" w:name="_Hlk171679757"/>
      <w:r w:rsidRPr="008636A6">
        <w:rPr>
          <w:rFonts w:ascii="Calibri" w:hAnsi="Calibri" w:cs="Calibri"/>
          <w:b/>
          <w:bCs/>
          <w:sz w:val="24"/>
          <w:szCs w:val="24"/>
        </w:rPr>
        <w:t>Górnośląski Akcelerator Przedsiębiorczości Rynkowej sp. z o.o.</w:t>
      </w:r>
      <w:bookmarkEnd w:id="1"/>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3"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3"/>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09AFD6E5"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w:t>
            </w:r>
            <w:r w:rsidR="00152478" w:rsidRPr="008636A6">
              <w:rPr>
                <w:rFonts w:ascii="Calibri" w:hAnsi="Calibri" w:cs="Calibri"/>
                <w:b/>
                <w:bCs/>
                <w:sz w:val="22"/>
                <w:szCs w:val="22"/>
              </w:rPr>
              <w:t>subregionu 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DA457C4" w14:textId="77777777" w:rsidR="00426A9F" w:rsidRDefault="00426A9F" w:rsidP="007A49F2">
            <w:pPr>
              <w:rPr>
                <w:rFonts w:ascii="Calibri" w:hAnsi="Calibri" w:cs="Calibri"/>
                <w:sz w:val="22"/>
                <w:szCs w:val="22"/>
              </w:rPr>
            </w:pP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9D3C3B8"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w:t>
            </w:r>
            <w:r w:rsidR="00152478" w:rsidRPr="008636A6">
              <w:rPr>
                <w:rFonts w:ascii="Calibri" w:hAnsi="Calibri" w:cs="Calibri"/>
                <w:b/>
                <w:bCs/>
                <w:sz w:val="22"/>
                <w:szCs w:val="22"/>
              </w:rPr>
              <w:t>subregionu centralnego</w:t>
            </w:r>
            <w:r w:rsidR="00152478" w:rsidRPr="00BE2159">
              <w:rPr>
                <w:rFonts w:ascii="Calibri" w:hAnsi="Calibri" w:cs="Calibri"/>
                <w:sz w:val="22"/>
                <w:szCs w:val="22"/>
              </w:rPr>
              <w:t xml:space="preserve">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503EECC" w14:textId="77777777" w:rsidR="00426A9F" w:rsidRDefault="00426A9F" w:rsidP="00850CBB">
            <w:pPr>
              <w:rPr>
                <w:rFonts w:ascii="Calibri" w:hAnsi="Calibri" w:cs="Calibri"/>
                <w:sz w:val="22"/>
                <w:szCs w:val="22"/>
                <w:u w:val="single"/>
              </w:rPr>
            </w:pP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0B2D7ECE"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152478" w:rsidRPr="004A59E6">
              <w:rPr>
                <w:rFonts w:ascii="Calibri" w:hAnsi="Calibri" w:cs="Calibri"/>
                <w:bCs/>
                <w:sz w:val="22"/>
                <w:szCs w:val="22"/>
              </w:rPr>
              <w:t>Wsparcie osób dorosłych z subregionu centralnego województwa śląskiego w zakresie nabywania zielonych kompetencji/kwalifikacji</w:t>
            </w:r>
            <w:r w:rsidR="00152478">
              <w:rPr>
                <w:rFonts w:ascii="Calibri" w:hAnsi="Calibri" w:cs="Calibri"/>
                <w:bCs/>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Default="000252B3" w:rsidP="00320D85">
      <w:pPr>
        <w:pStyle w:val="Akapitzlist"/>
        <w:spacing w:after="0"/>
        <w:ind w:left="74" w:right="-284"/>
        <w:rPr>
          <w:sz w:val="24"/>
        </w:rPr>
      </w:pPr>
    </w:p>
    <w:p w14:paraId="7226EEBC" w14:textId="77777777" w:rsidR="002C3AC1" w:rsidRPr="00320D85" w:rsidRDefault="002C3AC1"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067C3352" w14:textId="77777777" w:rsidR="002C3AC1" w:rsidRDefault="002C3AC1"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4"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4"/>
    </w:tbl>
    <w:p w14:paraId="009602DA" w14:textId="77777777" w:rsidR="002C3AC1" w:rsidRDefault="002C3AC1" w:rsidP="002C3AC1">
      <w:pPr>
        <w:pStyle w:val="Akapitzlist"/>
        <w:ind w:left="426" w:right="-285"/>
        <w:rPr>
          <w:rFonts w:cs="Calibri"/>
          <w:b/>
          <w:sz w:val="24"/>
          <w:szCs w:val="24"/>
        </w:rPr>
      </w:pPr>
    </w:p>
    <w:p w14:paraId="68813F8C" w14:textId="77777777" w:rsidR="002C3AC1" w:rsidRDefault="002C3AC1" w:rsidP="002C3AC1">
      <w:pPr>
        <w:pStyle w:val="Akapitzlist"/>
        <w:ind w:left="426" w:right="-285"/>
        <w:rPr>
          <w:rFonts w:cs="Calibri"/>
          <w:b/>
          <w:sz w:val="24"/>
          <w:szCs w:val="24"/>
        </w:rPr>
      </w:pPr>
    </w:p>
    <w:p w14:paraId="76500AF0" w14:textId="77777777" w:rsidR="002C3AC1" w:rsidRDefault="002C3AC1" w:rsidP="002C3AC1">
      <w:pPr>
        <w:pStyle w:val="Akapitzlist"/>
        <w:ind w:left="426" w:right="-285"/>
        <w:rPr>
          <w:rFonts w:cs="Calibri"/>
          <w:b/>
          <w:sz w:val="24"/>
          <w:szCs w:val="24"/>
        </w:rPr>
      </w:pPr>
    </w:p>
    <w:p w14:paraId="32A6E4A1" w14:textId="77777777" w:rsidR="002C3AC1" w:rsidRDefault="002C3AC1" w:rsidP="002C3AC1">
      <w:pPr>
        <w:pStyle w:val="Akapitzlist"/>
        <w:ind w:left="426" w:right="-285"/>
        <w:rPr>
          <w:rFonts w:cs="Calibri"/>
          <w:b/>
          <w:sz w:val="24"/>
          <w:szCs w:val="24"/>
        </w:rPr>
      </w:pPr>
    </w:p>
    <w:p w14:paraId="782AEA61" w14:textId="65C98F94"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4"/>
        <w:gridCol w:w="4110"/>
      </w:tblGrid>
      <w:tr w:rsidR="00DA7603" w:rsidRPr="007C6645" w14:paraId="7C1F88F3" w14:textId="77777777" w:rsidTr="002C3AC1">
        <w:trPr>
          <w:trHeight w:val="1526"/>
        </w:trPr>
        <w:tc>
          <w:tcPr>
            <w:tcW w:w="5104"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4110"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5"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5"/>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6"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6"/>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743"/>
        <w:gridCol w:w="803"/>
        <w:gridCol w:w="681"/>
      </w:tblGrid>
      <w:tr w:rsidR="00DA7603" w:rsidRPr="008C50F8" w14:paraId="1955B46C" w14:textId="77777777" w:rsidTr="00360075">
        <w:trPr>
          <w:cantSplit/>
        </w:trPr>
        <w:tc>
          <w:tcPr>
            <w:tcW w:w="6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743"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3"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1"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60075">
        <w:trPr>
          <w:cantSplit/>
        </w:trPr>
        <w:tc>
          <w:tcPr>
            <w:tcW w:w="6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743" w:type="dxa"/>
            <w:vAlign w:val="center"/>
          </w:tcPr>
          <w:p w14:paraId="35719981" w14:textId="18658EC6"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152478" w:rsidRPr="004A59E6">
              <w:rPr>
                <w:rFonts w:ascii="Calibri" w:hAnsi="Calibri" w:cs="Calibri"/>
                <w:bCs/>
                <w:sz w:val="22"/>
                <w:szCs w:val="22"/>
              </w:rPr>
              <w:t>Wsparcie osób dorosłych z subregionu centralnego województwa śląskiego w zakresie nabywania zielonych kompetencji/kwalifikacji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3"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60075">
        <w:trPr>
          <w:cantSplit/>
          <w:trHeight w:val="454"/>
        </w:trPr>
        <w:tc>
          <w:tcPr>
            <w:tcW w:w="6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743"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3"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60075">
        <w:trPr>
          <w:cantSplit/>
        </w:trPr>
        <w:tc>
          <w:tcPr>
            <w:tcW w:w="6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743" w:type="dxa"/>
            <w:vAlign w:val="center"/>
          </w:tcPr>
          <w:p w14:paraId="30D11ACC" w14:textId="26CA9F14"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152478">
              <w:rPr>
                <w:rFonts w:ascii="Calibri" w:hAnsi="Calibri" w:cs="Calibri"/>
                <w:bCs/>
                <w:sz w:val="22"/>
                <w:szCs w:val="22"/>
              </w:rPr>
              <w:t>centralnego</w:t>
            </w:r>
            <w:r w:rsidR="00152478">
              <w:rPr>
                <w:rFonts w:ascii="Calibri" w:hAnsi="Calibri" w:cs="Calibri"/>
                <w:bCs/>
                <w:sz w:val="22"/>
                <w:szCs w:val="22"/>
              </w:rPr>
              <w:t>.</w:t>
            </w:r>
          </w:p>
        </w:tc>
        <w:tc>
          <w:tcPr>
            <w:tcW w:w="803"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60075">
        <w:trPr>
          <w:cantSplit/>
        </w:trPr>
        <w:tc>
          <w:tcPr>
            <w:tcW w:w="6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743"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60075">
        <w:trPr>
          <w:cantSplit/>
        </w:trPr>
        <w:tc>
          <w:tcPr>
            <w:tcW w:w="6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743" w:type="dxa"/>
            <w:vAlign w:val="center"/>
          </w:tcPr>
          <w:p w14:paraId="669BE595" w14:textId="44FCE34D" w:rsidR="00B6140D" w:rsidRPr="00152478" w:rsidRDefault="009D2075">
            <w:pPr>
              <w:jc w:val="both"/>
              <w:rPr>
                <w:rFonts w:asciiTheme="minorHAnsi" w:hAnsiTheme="minorHAnsi" w:cstheme="minorHAnsi"/>
                <w:sz w:val="22"/>
                <w:szCs w:val="22"/>
              </w:rPr>
            </w:pPr>
            <w:r w:rsidRPr="00152478">
              <w:rPr>
                <w:rFonts w:asciiTheme="minorHAnsi" w:hAnsiTheme="minorHAnsi" w:cstheme="minorHAnsi"/>
                <w:sz w:val="22"/>
                <w:szCs w:val="22"/>
              </w:rPr>
              <w:t>Deklaruję</w:t>
            </w:r>
            <w:r w:rsidR="00B6140D" w:rsidRPr="00152478">
              <w:rPr>
                <w:rFonts w:asciiTheme="minorHAnsi" w:hAnsiTheme="minorHAnsi" w:cstheme="minorHAnsi"/>
                <w:sz w:val="22"/>
                <w:szCs w:val="22"/>
              </w:rPr>
              <w:t xml:space="preserve"> udział w usłudze rozwojowej, której zakres tematyczny powiązany jest z</w:t>
            </w:r>
            <w:r w:rsidR="00FE16DA" w:rsidRPr="00152478">
              <w:rPr>
                <w:rFonts w:asciiTheme="minorHAnsi" w:hAnsiTheme="minorHAnsi" w:cstheme="minorHAnsi"/>
                <w:sz w:val="22"/>
                <w:szCs w:val="22"/>
              </w:rPr>
              <w:t> </w:t>
            </w:r>
            <w:r w:rsidR="00B6140D" w:rsidRPr="00152478">
              <w:rPr>
                <w:rFonts w:asciiTheme="minorHAnsi" w:hAnsiTheme="minorHAnsi" w:cstheme="minorHAnsi"/>
                <w:sz w:val="22"/>
                <w:szCs w:val="22"/>
              </w:rPr>
              <w:t>obszarami technologicznymi wskazanymi w Regionalnej Strategii Innowacji Województwa Śląskiego 2030 oraz Programie Rozwoju Technologii Województwa Śląskiego na lata 2019-2030</w:t>
            </w:r>
            <w:r w:rsidR="00CC1D4F" w:rsidRPr="00152478">
              <w:rPr>
                <w:rFonts w:asciiTheme="minorHAnsi" w:hAnsiTheme="minorHAnsi" w:cstheme="minorHAnsi"/>
                <w:sz w:val="22"/>
                <w:szCs w:val="22"/>
              </w:rPr>
              <w:t>.</w:t>
            </w:r>
          </w:p>
        </w:tc>
        <w:tc>
          <w:tcPr>
            <w:tcW w:w="803"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60075">
        <w:trPr>
          <w:cantSplit/>
          <w:trHeight w:val="432"/>
        </w:trPr>
        <w:tc>
          <w:tcPr>
            <w:tcW w:w="6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743" w:type="dxa"/>
            <w:vAlign w:val="center"/>
          </w:tcPr>
          <w:p w14:paraId="23D46395" w14:textId="34A8E920" w:rsidR="00BE2159" w:rsidRPr="00152478" w:rsidRDefault="00BE2159" w:rsidP="00BE2159">
            <w:pPr>
              <w:jc w:val="both"/>
              <w:rPr>
                <w:rFonts w:asciiTheme="minorHAnsi" w:hAnsiTheme="minorHAnsi" w:cstheme="minorHAnsi"/>
                <w:sz w:val="22"/>
                <w:szCs w:val="22"/>
              </w:rPr>
            </w:pPr>
            <w:r w:rsidRPr="00BE215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65F7057C" w14:textId="77777777" w:rsidTr="00360075">
        <w:trPr>
          <w:cantSplit/>
        </w:trPr>
        <w:tc>
          <w:tcPr>
            <w:tcW w:w="662" w:type="dxa"/>
            <w:vAlign w:val="center"/>
          </w:tcPr>
          <w:p w14:paraId="2A4D562D" w14:textId="6780C90A" w:rsidR="00360075" w:rsidRDefault="00360075" w:rsidP="00360075">
            <w:pPr>
              <w:rPr>
                <w:rFonts w:ascii="Calibri" w:hAnsi="Calibri" w:cs="Calibri"/>
                <w:bCs/>
                <w:sz w:val="22"/>
                <w:szCs w:val="22"/>
              </w:rPr>
            </w:pPr>
            <w:r>
              <w:rPr>
                <w:rFonts w:ascii="Calibri" w:hAnsi="Calibri" w:cs="Calibri"/>
                <w:bCs/>
                <w:sz w:val="22"/>
                <w:szCs w:val="22"/>
              </w:rPr>
              <w:t>7.</w:t>
            </w:r>
          </w:p>
        </w:tc>
        <w:tc>
          <w:tcPr>
            <w:tcW w:w="7743" w:type="dxa"/>
            <w:vAlign w:val="center"/>
          </w:tcPr>
          <w:p w14:paraId="73EFC2A1" w14:textId="3ACCD478" w:rsidR="00360075" w:rsidRPr="00152478" w:rsidRDefault="00360075" w:rsidP="00360075">
            <w:pPr>
              <w:jc w:val="both"/>
              <w:rPr>
                <w:rFonts w:asciiTheme="minorHAnsi" w:hAnsiTheme="minorHAnsi" w:cstheme="minorHAnsi"/>
                <w:sz w:val="22"/>
                <w:szCs w:val="22"/>
              </w:rPr>
            </w:pPr>
            <w:r w:rsidRPr="00152478">
              <w:rPr>
                <w:rFonts w:asciiTheme="minorHAnsi" w:hAnsiTheme="minorHAnsi" w:cstheme="minorHAnsi"/>
                <w:sz w:val="22"/>
                <w:szCs w:val="22"/>
              </w:rPr>
              <w:t>Oświadczam, że od 2024 r. do dnia złożenia fiszki nie zakończyłem/</w:t>
            </w:r>
            <w:proofErr w:type="spellStart"/>
            <w:r w:rsidRPr="00152478">
              <w:rPr>
                <w:rFonts w:asciiTheme="minorHAnsi" w:hAnsiTheme="minorHAnsi" w:cstheme="minorHAnsi"/>
                <w:sz w:val="22"/>
                <w:szCs w:val="22"/>
              </w:rPr>
              <w:t>am</w:t>
            </w:r>
            <w:proofErr w:type="spellEnd"/>
            <w:r w:rsidRPr="00152478">
              <w:rPr>
                <w:rFonts w:asciiTheme="minorHAnsi" w:hAnsiTheme="minorHAnsi" w:cstheme="minorHAnsi"/>
                <w:sz w:val="22"/>
                <w:szCs w:val="22"/>
              </w:rPr>
              <w:t xml:space="preserve"> udziału w usłudze rozwojowej finansowanej w ramach PSF (w działaniach FESL.10.17 i/lub FESL.06.06)</w:t>
            </w:r>
          </w:p>
        </w:tc>
        <w:tc>
          <w:tcPr>
            <w:tcW w:w="803" w:type="dxa"/>
            <w:vAlign w:val="center"/>
          </w:tcPr>
          <w:p w14:paraId="500A82DD" w14:textId="249B056D"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E4B332C" w14:textId="6A2BE96E"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7F93D680" w14:textId="77777777" w:rsidTr="00360075">
        <w:trPr>
          <w:cantSplit/>
        </w:trPr>
        <w:tc>
          <w:tcPr>
            <w:tcW w:w="662" w:type="dxa"/>
            <w:vAlign w:val="center"/>
          </w:tcPr>
          <w:p w14:paraId="2DECC938" w14:textId="2A995AEC" w:rsidR="00360075" w:rsidRPr="00FC511B" w:rsidRDefault="00360075" w:rsidP="00360075">
            <w:pP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43" w:type="dxa"/>
            <w:vAlign w:val="center"/>
          </w:tcPr>
          <w:p w14:paraId="6FF0444E" w14:textId="57CBD864" w:rsidR="00360075" w:rsidRPr="00152478" w:rsidRDefault="00360075" w:rsidP="00360075">
            <w:pPr>
              <w:jc w:val="both"/>
              <w:rPr>
                <w:rFonts w:asciiTheme="minorHAnsi" w:hAnsiTheme="minorHAnsi" w:cstheme="minorHAnsi"/>
                <w:sz w:val="22"/>
                <w:szCs w:val="22"/>
              </w:rPr>
            </w:pPr>
            <w:r w:rsidRPr="00152478">
              <w:rPr>
                <w:rFonts w:asciiTheme="minorHAnsi" w:hAnsiTheme="minorHAnsi" w:cstheme="minorHAnsi"/>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3" w:type="dxa"/>
            <w:vAlign w:val="center"/>
          </w:tcPr>
          <w:p w14:paraId="6F7951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C44343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182716" w14:textId="77777777" w:rsidTr="00360075">
        <w:trPr>
          <w:cantSplit/>
        </w:trPr>
        <w:tc>
          <w:tcPr>
            <w:tcW w:w="662" w:type="dxa"/>
            <w:vAlign w:val="center"/>
          </w:tcPr>
          <w:p w14:paraId="6598F95D" w14:textId="5841DC9C" w:rsidR="00360075" w:rsidRPr="00FC511B" w:rsidRDefault="00360075" w:rsidP="00360075">
            <w:pP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43" w:type="dxa"/>
            <w:vAlign w:val="center"/>
          </w:tcPr>
          <w:p w14:paraId="38A35135" w14:textId="42395210"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 xml:space="preserve">ą zakwalifikowania do udziału w </w:t>
            </w:r>
            <w:r w:rsidRPr="00256910">
              <w:rPr>
                <w:rFonts w:ascii="Calibri" w:hAnsi="Calibri" w:cs="Calibri"/>
                <w:bCs/>
                <w:sz w:val="22"/>
                <w:szCs w:val="22"/>
              </w:rPr>
              <w:t>projekcie.</w:t>
            </w:r>
          </w:p>
        </w:tc>
        <w:tc>
          <w:tcPr>
            <w:tcW w:w="803" w:type="dxa"/>
            <w:vAlign w:val="center"/>
          </w:tcPr>
          <w:p w14:paraId="6C6F31B9"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0D36D63"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2FD6B6" w14:textId="77777777" w:rsidTr="00360075">
        <w:trPr>
          <w:cantSplit/>
        </w:trPr>
        <w:tc>
          <w:tcPr>
            <w:tcW w:w="662" w:type="dxa"/>
            <w:vAlign w:val="center"/>
          </w:tcPr>
          <w:p w14:paraId="1BA052B5" w14:textId="71B93472" w:rsidR="00360075" w:rsidRPr="00FC511B" w:rsidRDefault="00360075" w:rsidP="00360075">
            <w:pP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43" w:type="dxa"/>
            <w:vAlign w:val="center"/>
          </w:tcPr>
          <w:p w14:paraId="7091B547" w14:textId="32EB2DF3"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3" w:type="dxa"/>
            <w:vAlign w:val="center"/>
          </w:tcPr>
          <w:p w14:paraId="20E4689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758D562C"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99E0286" w14:textId="77777777" w:rsidTr="00360075">
        <w:trPr>
          <w:cantSplit/>
        </w:trPr>
        <w:tc>
          <w:tcPr>
            <w:tcW w:w="662" w:type="dxa"/>
            <w:vAlign w:val="center"/>
          </w:tcPr>
          <w:p w14:paraId="284CE05B" w14:textId="691DE934" w:rsidR="00360075" w:rsidRPr="00FC511B" w:rsidRDefault="00360075" w:rsidP="00360075">
            <w:pP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43" w:type="dxa"/>
            <w:vAlign w:val="center"/>
          </w:tcPr>
          <w:p w14:paraId="2847CD8A" w14:textId="7B1C2BFD"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Pr>
                <w:rFonts w:ascii="Calibri" w:hAnsi="Calibri" w:cs="Calibri"/>
                <w:bCs/>
                <w:sz w:val="22"/>
                <w:szCs w:val="22"/>
              </w:rPr>
              <w:t> </w:t>
            </w:r>
            <w:r w:rsidRPr="00256910">
              <w:rPr>
                <w:rFonts w:ascii="Calibri" w:hAnsi="Calibri" w:cs="Calibri"/>
                <w:bCs/>
                <w:sz w:val="22"/>
                <w:szCs w:val="22"/>
              </w:rPr>
              <w:t>nim, drogą elektroniczną na adres e-mail podany w</w:t>
            </w:r>
            <w:r>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3" w:type="dxa"/>
            <w:vAlign w:val="center"/>
          </w:tcPr>
          <w:p w14:paraId="65A4EFBD"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38DFFE1"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0FCF1CBE" w14:textId="77777777" w:rsidTr="00360075">
        <w:trPr>
          <w:cantSplit/>
        </w:trPr>
        <w:tc>
          <w:tcPr>
            <w:tcW w:w="662" w:type="dxa"/>
            <w:vAlign w:val="center"/>
          </w:tcPr>
          <w:p w14:paraId="3DD3B9D4" w14:textId="3B887065" w:rsidR="00360075" w:rsidRPr="00FC511B" w:rsidRDefault="00360075" w:rsidP="00360075">
            <w:pP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43" w:type="dxa"/>
            <w:vAlign w:val="center"/>
          </w:tcPr>
          <w:p w14:paraId="7E8CCA43"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3" w:type="dxa"/>
            <w:vAlign w:val="center"/>
          </w:tcPr>
          <w:p w14:paraId="7A385AC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5EFFA0F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139CA640" w14:textId="77777777" w:rsidTr="00360075">
        <w:trPr>
          <w:cantSplit/>
        </w:trPr>
        <w:tc>
          <w:tcPr>
            <w:tcW w:w="662" w:type="dxa"/>
            <w:vAlign w:val="center"/>
          </w:tcPr>
          <w:p w14:paraId="178E65EA" w14:textId="7C4C99DF" w:rsidR="00360075" w:rsidRPr="00FC511B" w:rsidRDefault="00360075" w:rsidP="00360075">
            <w:pP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43" w:type="dxa"/>
            <w:vAlign w:val="center"/>
          </w:tcPr>
          <w:p w14:paraId="4CE88106"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3" w:type="dxa"/>
            <w:vAlign w:val="center"/>
          </w:tcPr>
          <w:p w14:paraId="0EAA93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40F50A65"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35B846C" w14:textId="77777777" w:rsidTr="00360075">
        <w:trPr>
          <w:cantSplit/>
        </w:trPr>
        <w:tc>
          <w:tcPr>
            <w:tcW w:w="662" w:type="dxa"/>
            <w:vAlign w:val="center"/>
          </w:tcPr>
          <w:p w14:paraId="7BA2ABC1" w14:textId="21B7EF48" w:rsidR="00360075" w:rsidRPr="00FC511B" w:rsidRDefault="00360075" w:rsidP="00360075">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743" w:type="dxa"/>
            <w:vAlign w:val="center"/>
          </w:tcPr>
          <w:p w14:paraId="2AA40865" w14:textId="6307C72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3" w:type="dxa"/>
            <w:vAlign w:val="center"/>
          </w:tcPr>
          <w:p w14:paraId="71E2D923"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26B11ABD"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8295E78" w14:textId="77777777" w:rsidTr="00360075">
        <w:trPr>
          <w:cantSplit/>
        </w:trPr>
        <w:tc>
          <w:tcPr>
            <w:tcW w:w="662" w:type="dxa"/>
            <w:vAlign w:val="center"/>
          </w:tcPr>
          <w:p w14:paraId="18F4132E" w14:textId="28636CF5" w:rsidR="00360075" w:rsidRPr="00FC511B" w:rsidRDefault="00360075" w:rsidP="00360075">
            <w:pPr>
              <w:rPr>
                <w:rFonts w:ascii="Calibri" w:hAnsi="Calibri" w:cs="Calibri"/>
                <w:bCs/>
                <w:sz w:val="22"/>
                <w:szCs w:val="22"/>
              </w:rPr>
            </w:pPr>
            <w:r>
              <w:rPr>
                <w:rFonts w:ascii="Calibri" w:hAnsi="Calibri" w:cs="Calibri"/>
                <w:bCs/>
                <w:sz w:val="22"/>
                <w:szCs w:val="22"/>
              </w:rPr>
              <w:lastRenderedPageBreak/>
              <w:t>15</w:t>
            </w:r>
            <w:r w:rsidRPr="00FC511B">
              <w:rPr>
                <w:rFonts w:ascii="Calibri" w:hAnsi="Calibri" w:cs="Calibri"/>
                <w:bCs/>
                <w:sz w:val="22"/>
                <w:szCs w:val="22"/>
              </w:rPr>
              <w:t>.</w:t>
            </w:r>
          </w:p>
        </w:tc>
        <w:tc>
          <w:tcPr>
            <w:tcW w:w="7743" w:type="dxa"/>
            <w:vAlign w:val="center"/>
          </w:tcPr>
          <w:p w14:paraId="66908D92" w14:textId="5BCCAE85"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sidR="00152478" w:rsidRPr="004A59E6">
              <w:rPr>
                <w:rFonts w:ascii="Calibri" w:hAnsi="Calibri" w:cs="Calibri"/>
                <w:bCs/>
                <w:sz w:val="22"/>
                <w:szCs w:val="22"/>
              </w:rPr>
              <w:t>Wsparcie osób dorosłych z subregionu centralnego województwa śląskiego w zakresie nabywania zielonych kompetencji/kwalifikacji</w:t>
            </w:r>
            <w:r w:rsidR="00152478" w:rsidRPr="00256910">
              <w:rPr>
                <w:rFonts w:ascii="Calibri" w:hAnsi="Calibri" w:cs="Calibri"/>
                <w:bCs/>
                <w:sz w:val="22"/>
                <w:szCs w:val="22"/>
              </w:rPr>
              <w:t>”.</w:t>
            </w:r>
          </w:p>
        </w:tc>
        <w:tc>
          <w:tcPr>
            <w:tcW w:w="803" w:type="dxa"/>
            <w:vAlign w:val="center"/>
          </w:tcPr>
          <w:p w14:paraId="52940D47"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4CE4492" w14:textId="77777777" w:rsidR="00360075" w:rsidRDefault="00360075" w:rsidP="00360075">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2638AA9A" w14:textId="77777777" w:rsidR="00152478" w:rsidRDefault="00152478" w:rsidP="00D721E6">
      <w:pPr>
        <w:pStyle w:val="Akapitzlist"/>
        <w:spacing w:after="0" w:line="240" w:lineRule="auto"/>
        <w:ind w:left="360"/>
        <w:jc w:val="right"/>
        <w:rPr>
          <w:rFonts w:eastAsia="SimSun"/>
        </w:rPr>
      </w:pPr>
    </w:p>
    <w:p w14:paraId="2836EFE7" w14:textId="77777777" w:rsidR="0057611D" w:rsidRDefault="0057611D" w:rsidP="00D721E6">
      <w:pPr>
        <w:pStyle w:val="Akapitzlist"/>
        <w:spacing w:after="0" w:line="240" w:lineRule="auto"/>
        <w:ind w:left="360"/>
        <w:jc w:val="right"/>
        <w:rPr>
          <w:rFonts w:eastAsia="SimSun"/>
        </w:rPr>
      </w:pPr>
    </w:p>
    <w:p w14:paraId="251C6314" w14:textId="77777777" w:rsidR="00152478" w:rsidRDefault="00152478" w:rsidP="00D721E6">
      <w:pPr>
        <w:pStyle w:val="Akapitzlist"/>
        <w:spacing w:after="0" w:line="240" w:lineRule="auto"/>
        <w:ind w:left="360"/>
        <w:jc w:val="right"/>
        <w:rPr>
          <w:rFonts w:eastAsia="SimSun"/>
        </w:rPr>
      </w:pPr>
    </w:p>
    <w:p w14:paraId="3AC691BD" w14:textId="0D26D7FD"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12A00417" w14:textId="77777777" w:rsidR="00152478" w:rsidRPr="00FA5CE4" w:rsidRDefault="00152478" w:rsidP="00152478">
      <w:pPr>
        <w:jc w:val="both"/>
        <w:rPr>
          <w:rFonts w:asciiTheme="minorHAnsi" w:hAnsiTheme="minorHAnsi" w:cstheme="minorHAnsi"/>
          <w:b/>
          <w:bCs/>
          <w:sz w:val="22"/>
          <w:szCs w:val="22"/>
          <w:u w:val="single"/>
        </w:rPr>
      </w:pPr>
      <w:r w:rsidRPr="00FA5CE4">
        <w:rPr>
          <w:rFonts w:asciiTheme="minorHAnsi" w:hAnsiTheme="minorHAnsi" w:cstheme="minorHAnsi"/>
          <w:b/>
          <w:bCs/>
          <w:sz w:val="22"/>
          <w:szCs w:val="22"/>
          <w:u w:val="single"/>
        </w:rPr>
        <w:t>Klauzula informacyjna:</w:t>
      </w:r>
    </w:p>
    <w:p w14:paraId="1FC9AFCA" w14:textId="77777777" w:rsidR="00152478" w:rsidRPr="00FA5CE4" w:rsidRDefault="00152478" w:rsidP="00152478">
      <w:pPr>
        <w:jc w:val="both"/>
        <w:rPr>
          <w:rFonts w:asciiTheme="minorHAnsi" w:hAnsiTheme="minorHAnsi" w:cstheme="minorHAnsi"/>
          <w:b/>
          <w:bCs/>
          <w:sz w:val="22"/>
          <w:szCs w:val="22"/>
        </w:rPr>
      </w:pPr>
      <w:r w:rsidRPr="00FA5CE4">
        <w:rPr>
          <w:rFonts w:asciiTheme="minorHAnsi" w:hAnsiTheme="minorHAnsi" w:cstheme="minorHAnsi"/>
          <w:b/>
          <w:bCs/>
          <w:sz w:val="22"/>
          <w:szCs w:val="22"/>
        </w:rPr>
        <w:t>INFORMACJA DOTYCZĄCA PRZETWARZANIA DANYCH OSOBOWYCH DLA KANDYDATÓW/ UCZESTNIKÓW PROJEKTU:</w:t>
      </w:r>
    </w:p>
    <w:p w14:paraId="17698C29" w14:textId="77777777" w:rsidR="00152478" w:rsidRPr="00FA5CE4" w:rsidRDefault="00152478" w:rsidP="00152478">
      <w:pPr>
        <w:jc w:val="both"/>
        <w:rPr>
          <w:rFonts w:asciiTheme="minorHAnsi" w:hAnsiTheme="minorHAnsi" w:cstheme="minorHAnsi"/>
          <w:b/>
          <w:bCs/>
          <w:sz w:val="22"/>
          <w:szCs w:val="22"/>
        </w:rPr>
      </w:pPr>
    </w:p>
    <w:p w14:paraId="4732C814"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„Wsparcie osób dorosłych z subregionu centralnego Województwa Śląskiego w zakresie nabywania zielonych kompetencji /kwalifikacji” w ramach Programu Fundusze Europejskie dla Śląskiego 2021-2027 Współfinansowanego Ze Środków Funduszu Na Rzecz Sprawiedliwej Transformacji. Nr Umowy FESL.10.17-IP.02-076B/23-00.</w:t>
      </w:r>
    </w:p>
    <w:p w14:paraId="0232702D" w14:textId="77777777" w:rsidR="00152478" w:rsidRPr="00FA5CE4" w:rsidRDefault="00152478" w:rsidP="00152478">
      <w:pPr>
        <w:jc w:val="both"/>
        <w:rPr>
          <w:rFonts w:asciiTheme="minorHAnsi" w:hAnsiTheme="minorHAnsi" w:cstheme="minorHAnsi"/>
          <w:b/>
          <w:bCs/>
          <w:sz w:val="22"/>
          <w:szCs w:val="22"/>
        </w:rPr>
      </w:pPr>
    </w:p>
    <w:p w14:paraId="640617B5" w14:textId="77777777" w:rsidR="00152478" w:rsidRPr="00FA5CE4" w:rsidRDefault="00152478" w:rsidP="00152478">
      <w:pPr>
        <w:jc w:val="both"/>
        <w:rPr>
          <w:rFonts w:asciiTheme="minorHAnsi" w:hAnsiTheme="minorHAnsi" w:cstheme="minorHAnsi"/>
          <w:b/>
          <w:bCs/>
          <w:sz w:val="22"/>
          <w:szCs w:val="22"/>
        </w:rPr>
      </w:pPr>
      <w:r w:rsidRPr="00FA5CE4">
        <w:rPr>
          <w:rFonts w:asciiTheme="minorHAnsi" w:hAnsiTheme="minorHAnsi" w:cstheme="minorHAnsi"/>
          <w:b/>
          <w:bCs/>
          <w:sz w:val="22"/>
          <w:szCs w:val="22"/>
        </w:rPr>
        <w:t>Zgodnie z art. 13 ust. 1 i ust. 2 oraz art. 14 ust. 1 i ust. 2 Rozporządzenia Parlamentu Europejskiego i Rady (UE) 2016/679 z 27 kwietnia 2016 r. w sprawie ochrony osób fizycznych w związku z przetwarzaniem danych osobowych i w sprawie swobodnego przepływu takich danych (Dz. Urz. UE. L 119 z 4 maja 2016 r., s.1-88), informujemy, że:</w:t>
      </w:r>
    </w:p>
    <w:p w14:paraId="58C85EC9"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sz w:val="22"/>
          <w:szCs w:val="22"/>
        </w:rPr>
      </w:pPr>
      <w:r w:rsidRPr="00FA5CE4">
        <w:rPr>
          <w:rFonts w:asciiTheme="minorHAnsi" w:hAnsiTheme="minorHAnsi" w:cstheme="minorHAnsi"/>
          <w:b/>
          <w:sz w:val="22"/>
          <w:szCs w:val="22"/>
        </w:rPr>
        <w:t>ADMINISTRATOR DANYCH</w:t>
      </w:r>
    </w:p>
    <w:p w14:paraId="19E9224F" w14:textId="77777777" w:rsidR="00152478" w:rsidRPr="00FA5CE4" w:rsidRDefault="00152478" w:rsidP="00152478">
      <w:pPr>
        <w:jc w:val="both"/>
        <w:rPr>
          <w:rFonts w:asciiTheme="minorHAnsi" w:hAnsiTheme="minorHAnsi" w:cstheme="minorHAnsi"/>
          <w:sz w:val="22"/>
          <w:szCs w:val="22"/>
          <w:u w:val="single"/>
        </w:rPr>
      </w:pPr>
      <w:r w:rsidRPr="00FA5CE4">
        <w:rPr>
          <w:rFonts w:asciiTheme="minorHAnsi" w:hAnsiTheme="minorHAnsi" w:cstheme="minorHAnsi"/>
          <w:sz w:val="22"/>
          <w:szCs w:val="22"/>
        </w:rPr>
        <w:t>Administratorem danych osobowych jest Górnośląski Akcelerator Przedsiębiorczości Rynkowej sp. z o.o. z siedzibą w Gliwicach, adres: ul. Wincentego Pola 16, 44-100 Gliwice, tel. </w:t>
      </w:r>
      <w:hyperlink r:id="rId8" w:history="1">
        <w:r w:rsidRPr="00FA5CE4">
          <w:rPr>
            <w:rStyle w:val="Hipercze"/>
            <w:rFonts w:asciiTheme="minorHAnsi" w:hAnsiTheme="minorHAnsi" w:cstheme="minorHAnsi"/>
            <w:sz w:val="22"/>
            <w:szCs w:val="22"/>
          </w:rPr>
          <w:t>+48 32 33 93 110</w:t>
        </w:r>
      </w:hyperlink>
      <w:r w:rsidRPr="00FA5CE4">
        <w:rPr>
          <w:rFonts w:asciiTheme="minorHAnsi" w:hAnsiTheme="minorHAnsi" w:cstheme="minorHAnsi"/>
          <w:sz w:val="22"/>
          <w:szCs w:val="22"/>
        </w:rPr>
        <w:t xml:space="preserve">, e-mail: </w:t>
      </w:r>
      <w:hyperlink r:id="rId9" w:history="1">
        <w:r w:rsidRPr="00FA5CE4">
          <w:rPr>
            <w:rStyle w:val="Hipercze"/>
            <w:rFonts w:asciiTheme="minorHAnsi" w:hAnsiTheme="minorHAnsi" w:cstheme="minorHAnsi"/>
            <w:sz w:val="22"/>
            <w:szCs w:val="22"/>
          </w:rPr>
          <w:t>gapr@gapr.pl</w:t>
        </w:r>
      </w:hyperlink>
    </w:p>
    <w:p w14:paraId="1FD5E9A6"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Administrator pełni rolę Beneficjenta programu Fundusze Europejskie dla Śląskiego 2021-2027.</w:t>
      </w:r>
    </w:p>
    <w:p w14:paraId="6C713A94"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Kontakt z administratorem dostępny jest z wykorzystaniem wskazanych wyżej danych kontaktowych.</w:t>
      </w:r>
    </w:p>
    <w:p w14:paraId="4EE11F39"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sz w:val="22"/>
          <w:szCs w:val="22"/>
        </w:rPr>
      </w:pPr>
      <w:r w:rsidRPr="00FA5CE4">
        <w:rPr>
          <w:rFonts w:asciiTheme="minorHAnsi" w:hAnsiTheme="minorHAnsi" w:cstheme="minorHAnsi"/>
          <w:b/>
          <w:sz w:val="22"/>
          <w:szCs w:val="22"/>
        </w:rPr>
        <w:t>INSPEKTOR OCHRONY DANYCH</w:t>
      </w:r>
    </w:p>
    <w:p w14:paraId="2D77B76F"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Administrator wyznaczył Inspektora Ochrony Danych, z którym może się Pani/Pan skontaktować w sprawach związanych z ochroną danych osobowych, w następujący sposób:</w:t>
      </w:r>
    </w:p>
    <w:p w14:paraId="64C4DC1D" w14:textId="77777777" w:rsidR="00152478" w:rsidRPr="00FA5CE4" w:rsidRDefault="00152478" w:rsidP="00152478">
      <w:pPr>
        <w:widowControl w:val="0"/>
        <w:numPr>
          <w:ilvl w:val="0"/>
          <w:numId w:val="9"/>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 xml:space="preserve">pod adresem poczty elektronicznej: </w:t>
      </w:r>
      <w:hyperlink r:id="rId10" w:history="1">
        <w:r w:rsidRPr="00FA5CE4">
          <w:rPr>
            <w:rStyle w:val="Hipercze"/>
            <w:rFonts w:asciiTheme="minorHAnsi" w:hAnsiTheme="minorHAnsi" w:cstheme="minorHAnsi"/>
            <w:sz w:val="22"/>
            <w:szCs w:val="22"/>
          </w:rPr>
          <w:t>iod@gapr.pl</w:t>
        </w:r>
      </w:hyperlink>
      <w:r w:rsidRPr="00FA5CE4">
        <w:rPr>
          <w:rFonts w:asciiTheme="minorHAnsi" w:hAnsiTheme="minorHAnsi" w:cstheme="minorHAnsi"/>
          <w:sz w:val="22"/>
          <w:szCs w:val="22"/>
        </w:rPr>
        <w:t xml:space="preserve"> </w:t>
      </w:r>
    </w:p>
    <w:p w14:paraId="6F3D269D" w14:textId="77777777" w:rsidR="00152478" w:rsidRPr="00FA5CE4" w:rsidRDefault="00152478" w:rsidP="00152478">
      <w:pPr>
        <w:widowControl w:val="0"/>
        <w:numPr>
          <w:ilvl w:val="0"/>
          <w:numId w:val="9"/>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pisemnie na adres siedziby Administratora.</w:t>
      </w:r>
    </w:p>
    <w:p w14:paraId="17FF4C53"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sz w:val="22"/>
          <w:szCs w:val="22"/>
        </w:rPr>
      </w:pPr>
      <w:r w:rsidRPr="00FA5CE4">
        <w:rPr>
          <w:rFonts w:asciiTheme="minorHAnsi" w:hAnsiTheme="minorHAnsi" w:cstheme="minorHAnsi"/>
          <w:b/>
          <w:sz w:val="22"/>
          <w:szCs w:val="22"/>
        </w:rPr>
        <w:t>CELE PRZETWARZANIA DANYCH OSOBOWYCH</w:t>
      </w:r>
    </w:p>
    <w:p w14:paraId="381FC639"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Dane osobowe przetwarzamy w związku z realizacją zadań określonych w umowie o dofinansowanie projektu Wsparcie osób dorosłych z subregionu centralnego województwa śląskiego w zakresie nabywania zielonych kompetencji/kwalifikacji</w:t>
      </w:r>
      <w:r w:rsidRPr="00FA5CE4">
        <w:rPr>
          <w:rFonts w:asciiTheme="minorHAnsi" w:hAnsiTheme="minorHAnsi" w:cstheme="minorHAnsi"/>
          <w:b/>
          <w:bCs/>
          <w:sz w:val="22"/>
          <w:szCs w:val="22"/>
        </w:rPr>
        <w:t xml:space="preserve"> </w:t>
      </w:r>
      <w:r w:rsidRPr="00FA5CE4">
        <w:rPr>
          <w:rFonts w:asciiTheme="minorHAnsi" w:hAnsiTheme="minorHAnsi" w:cstheme="minorHAnsi"/>
          <w:sz w:val="22"/>
          <w:szCs w:val="22"/>
        </w:rPr>
        <w:t>w ramach Programu Fundusze Europejskie dla Śląskiego 2021-2027, współfinansowanego ze środków Funduszu na rzecz Sprawiedliwej Transformacji (Nr Umowy: FESL.10.17-IP.02-076B/23-00).</w:t>
      </w:r>
    </w:p>
    <w:p w14:paraId="360449C8"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 xml:space="preserve">Wobec powyższego dane osobowe będą przetwarzane w związku z realizacją Programu Fundusze Europejskie dla Śląskiego 2021-2027 (FE SL 2021-2027), w szczególności w celu rekrutacji do projektu,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t>
      </w:r>
      <w:r w:rsidRPr="00FA5CE4">
        <w:rPr>
          <w:rFonts w:asciiTheme="minorHAnsi" w:hAnsiTheme="minorHAnsi" w:cstheme="minorHAnsi"/>
          <w:sz w:val="22"/>
          <w:szCs w:val="22"/>
        </w:rPr>
        <w:lastRenderedPageBreak/>
        <w:t xml:space="preserve">w formie elektronicznej danych dotyczących projektu, archiwizacji dokumentacji, prowadzenia działań </w:t>
      </w:r>
      <w:proofErr w:type="spellStart"/>
      <w:r w:rsidRPr="00FA5CE4">
        <w:rPr>
          <w:rFonts w:asciiTheme="minorHAnsi" w:hAnsiTheme="minorHAnsi" w:cstheme="minorHAnsi"/>
          <w:sz w:val="22"/>
          <w:szCs w:val="22"/>
        </w:rPr>
        <w:t>informacyjno</w:t>
      </w:r>
      <w:proofErr w:type="spellEnd"/>
      <w:r w:rsidRPr="00FA5CE4">
        <w:rPr>
          <w:rFonts w:asciiTheme="minorHAnsi" w:hAnsiTheme="minorHAnsi" w:cstheme="minorHAnsi"/>
          <w:sz w:val="22"/>
          <w:szCs w:val="22"/>
        </w:rPr>
        <w:t xml:space="preserve"> – promocyjnych, wykrywania nieprawidłowości, nakładania korekt finansowych, odzyskiwania środków wypłaconych w związku z realizacją projektu, rozliczania finansowego projektu na etapie weryfikacji wniosków o płatność.</w:t>
      </w:r>
    </w:p>
    <w:p w14:paraId="5D8F45A9"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Podanie danych jest dobrowolne, ale konieczne do realizacji wyżej wymienionego celu. Odmowa ich podania jest równoznaczna z brakiem możliwości podjęcia stosownych działań.</w:t>
      </w:r>
    </w:p>
    <w:p w14:paraId="3103DCF3" w14:textId="77777777" w:rsidR="00FA5CE4" w:rsidRPr="00FA5CE4" w:rsidRDefault="00FA5CE4" w:rsidP="00152478">
      <w:pPr>
        <w:jc w:val="both"/>
        <w:rPr>
          <w:rFonts w:asciiTheme="minorHAnsi" w:hAnsiTheme="minorHAnsi" w:cstheme="minorHAnsi"/>
          <w:sz w:val="22"/>
          <w:szCs w:val="22"/>
        </w:rPr>
      </w:pPr>
    </w:p>
    <w:p w14:paraId="5C705396"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PODSTAWA PRZETWARZANIA:</w:t>
      </w:r>
    </w:p>
    <w:p w14:paraId="5C43909C"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Będziemy przetwarzać Państwa dane osobowe, w związku z tym, że:</w:t>
      </w:r>
    </w:p>
    <w:p w14:paraId="270F98D3" w14:textId="77777777" w:rsidR="00152478" w:rsidRPr="00FA5CE4" w:rsidRDefault="00152478" w:rsidP="00152478">
      <w:pPr>
        <w:widowControl w:val="0"/>
        <w:numPr>
          <w:ilvl w:val="0"/>
          <w:numId w:val="11"/>
        </w:numPr>
        <w:tabs>
          <w:tab w:val="num" w:pos="0"/>
        </w:tabs>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 xml:space="preserve">przetwarzanie danych jest niezbędne do podjęcia działań na żądanie osoby, której dane dotyczą, przed zawarciem umowy, lub przetwarzanie jest niezbędne do wykonania umowy, której stroną jest osoba, której dane dotyczą (art. 6 ust. 1 lit. b) RODO). </w:t>
      </w:r>
    </w:p>
    <w:p w14:paraId="1C669C90" w14:textId="77777777" w:rsidR="00152478" w:rsidRPr="00FA5CE4" w:rsidRDefault="00152478" w:rsidP="00152478">
      <w:pPr>
        <w:widowControl w:val="0"/>
        <w:numPr>
          <w:ilvl w:val="0"/>
          <w:numId w:val="11"/>
        </w:numPr>
        <w:tabs>
          <w:tab w:val="num" w:pos="0"/>
        </w:tabs>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zobowiązuje nas do tego prawo (art. 6 ust. 1 lit. c) RODO, art. 9 ust. 2 lit. g) RODO ):</w:t>
      </w:r>
    </w:p>
    <w:p w14:paraId="279105D9" w14:textId="77777777" w:rsidR="00152478" w:rsidRPr="00FA5CE4" w:rsidRDefault="00152478" w:rsidP="00152478">
      <w:pPr>
        <w:widowControl w:val="0"/>
        <w:numPr>
          <w:ilvl w:val="0"/>
          <w:numId w:val="12"/>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 szczególności art. 44, art. 69, art. 72-74, art. 76, art. 82. </w:t>
      </w:r>
    </w:p>
    <w:p w14:paraId="019A1EE4" w14:textId="77777777" w:rsidR="00152478" w:rsidRPr="00FA5CE4" w:rsidRDefault="00152478" w:rsidP="00152478">
      <w:pPr>
        <w:widowControl w:val="0"/>
        <w:numPr>
          <w:ilvl w:val="0"/>
          <w:numId w:val="12"/>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Rozporządzenie Parlamentu Europejskiego i Rady (UE) 2021/1056 z dnia 24 czerwca 2021 r. ustanawiające Fundusz na rzecz Sprawiedliwej Transformacji („</w:t>
      </w:r>
      <w:proofErr w:type="spellStart"/>
      <w:r w:rsidRPr="00FA5CE4">
        <w:rPr>
          <w:rFonts w:asciiTheme="minorHAnsi" w:hAnsiTheme="minorHAnsi" w:cstheme="minorHAnsi"/>
          <w:sz w:val="22"/>
          <w:szCs w:val="22"/>
        </w:rPr>
        <w:t>rozp</w:t>
      </w:r>
      <w:proofErr w:type="spellEnd"/>
      <w:r w:rsidRPr="00FA5CE4">
        <w:rPr>
          <w:rFonts w:asciiTheme="minorHAnsi" w:hAnsiTheme="minorHAnsi" w:cstheme="minorHAnsi"/>
          <w:sz w:val="22"/>
          <w:szCs w:val="22"/>
        </w:rPr>
        <w:t xml:space="preserve">. FST”) </w:t>
      </w:r>
    </w:p>
    <w:p w14:paraId="109FC821" w14:textId="77777777" w:rsidR="00152478" w:rsidRPr="00FA5CE4" w:rsidRDefault="00152478" w:rsidP="00152478">
      <w:pPr>
        <w:widowControl w:val="0"/>
        <w:numPr>
          <w:ilvl w:val="0"/>
          <w:numId w:val="12"/>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 xml:space="preserve">Ustawa z dnia 28 kwietnia 2022 roku o zasadach realizacji zadań finansowanych ze środków europejskich w perspektywie finansowej 2021-2027(„ustawa wdrożeniowa”) </w:t>
      </w:r>
    </w:p>
    <w:p w14:paraId="5CCD4F69"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ŹRÓDŁO DANYCH OSOBOWYCH</w:t>
      </w:r>
    </w:p>
    <w:p w14:paraId="4B6C680A"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 xml:space="preserve">Dane pozyskujemy bezpośrednio od osób, których one dotyczą, albo od instytucji i podmiotów zaangażowanych w realizację Programu, w tym w szczególności od wnioskodawców, beneficjentów, partnerów. </w:t>
      </w:r>
    </w:p>
    <w:p w14:paraId="18E03794"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INFORMACJE O ODBIORCACH DANYCH</w:t>
      </w:r>
    </w:p>
    <w:p w14:paraId="6CC0EA7A"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 xml:space="preserve">Dostęp do Państwa danych osobowych mają pracownicy i współpracownicy administratora. Ponadto Państwa dane osobowe mogą być powierzane lub udostępniane: </w:t>
      </w:r>
    </w:p>
    <w:p w14:paraId="3FF02FA0" w14:textId="77777777" w:rsidR="00152478" w:rsidRPr="00FA5CE4" w:rsidRDefault="00152478" w:rsidP="00152478">
      <w:pPr>
        <w:widowControl w:val="0"/>
        <w:numPr>
          <w:ilvl w:val="3"/>
          <w:numId w:val="13"/>
        </w:numPr>
        <w:autoSpaceDE w:val="0"/>
        <w:autoSpaceDN w:val="0"/>
        <w:ind w:left="709"/>
        <w:jc w:val="both"/>
        <w:rPr>
          <w:rFonts w:asciiTheme="minorHAnsi" w:hAnsiTheme="minorHAnsi" w:cstheme="minorHAnsi"/>
          <w:sz w:val="22"/>
          <w:szCs w:val="22"/>
        </w:rPr>
      </w:pPr>
      <w:r w:rsidRPr="00FA5CE4">
        <w:rPr>
          <w:rFonts w:asciiTheme="minorHAnsi" w:hAnsiTheme="minorHAnsi" w:cstheme="minorHAnsi"/>
          <w:sz w:val="22"/>
          <w:szCs w:val="22"/>
        </w:rPr>
        <w:t>podmiotom, którym zleciliśmy wykonywanie zadań w ramach projektu;</w:t>
      </w:r>
    </w:p>
    <w:p w14:paraId="7C5FD6C7" w14:textId="77777777" w:rsidR="00152478" w:rsidRPr="00FA5CE4" w:rsidRDefault="00152478" w:rsidP="00152478">
      <w:pPr>
        <w:widowControl w:val="0"/>
        <w:numPr>
          <w:ilvl w:val="3"/>
          <w:numId w:val="13"/>
        </w:numPr>
        <w:autoSpaceDE w:val="0"/>
        <w:autoSpaceDN w:val="0"/>
        <w:ind w:left="709"/>
        <w:jc w:val="both"/>
        <w:rPr>
          <w:rFonts w:asciiTheme="minorHAnsi" w:hAnsiTheme="minorHAnsi" w:cstheme="minorHAnsi"/>
          <w:sz w:val="22"/>
          <w:szCs w:val="22"/>
        </w:rPr>
      </w:pPr>
      <w:r w:rsidRPr="00FA5CE4">
        <w:rPr>
          <w:rFonts w:asciiTheme="minorHAnsi" w:hAnsiTheme="minorHAnsi" w:cstheme="minorHAnsi"/>
          <w:sz w:val="22"/>
          <w:szCs w:val="22"/>
        </w:rPr>
        <w:t xml:space="preserve">podmiotom uprawnionym do uzyskania danych osobowych na podstawie przepisów prawa; </w:t>
      </w:r>
    </w:p>
    <w:p w14:paraId="03BF7F57" w14:textId="77777777" w:rsidR="00152478" w:rsidRPr="00FA5CE4" w:rsidRDefault="00152478" w:rsidP="00152478">
      <w:pPr>
        <w:widowControl w:val="0"/>
        <w:numPr>
          <w:ilvl w:val="3"/>
          <w:numId w:val="13"/>
        </w:numPr>
        <w:autoSpaceDE w:val="0"/>
        <w:autoSpaceDN w:val="0"/>
        <w:ind w:left="709"/>
        <w:jc w:val="both"/>
        <w:rPr>
          <w:rFonts w:asciiTheme="minorHAnsi" w:hAnsiTheme="minorHAnsi" w:cstheme="minorHAnsi"/>
          <w:sz w:val="22"/>
          <w:szCs w:val="22"/>
        </w:rPr>
      </w:pPr>
      <w:r w:rsidRPr="00FA5CE4">
        <w:rPr>
          <w:rFonts w:asciiTheme="minorHAnsi" w:hAnsiTheme="minorHAnsi" w:cstheme="minorHAnsi"/>
          <w:sz w:val="22"/>
          <w:szCs w:val="22"/>
        </w:rPr>
        <w:t xml:space="preserve">organom Komisji Europejskiej, ministrowi właściwemu do spraw finansów publicznych, prezesowi zakładu ubezpieczeń społecznych, </w:t>
      </w:r>
    </w:p>
    <w:p w14:paraId="6484E792" w14:textId="77777777" w:rsidR="00152478" w:rsidRPr="00FA5CE4" w:rsidRDefault="00152478" w:rsidP="00152478">
      <w:pPr>
        <w:widowControl w:val="0"/>
        <w:numPr>
          <w:ilvl w:val="3"/>
          <w:numId w:val="13"/>
        </w:numPr>
        <w:autoSpaceDE w:val="0"/>
        <w:autoSpaceDN w:val="0"/>
        <w:ind w:left="709"/>
        <w:jc w:val="both"/>
        <w:rPr>
          <w:rFonts w:asciiTheme="minorHAnsi" w:hAnsiTheme="minorHAnsi" w:cstheme="minorHAnsi"/>
          <w:sz w:val="22"/>
          <w:szCs w:val="22"/>
        </w:rPr>
      </w:pPr>
      <w:r w:rsidRPr="00FA5CE4">
        <w:rPr>
          <w:rFonts w:asciiTheme="minorHAnsi" w:hAnsiTheme="minorHAnsi" w:cstheme="minorHAnsi"/>
          <w:sz w:val="22"/>
          <w:szCs w:val="22"/>
        </w:rPr>
        <w:t xml:space="preserve">podmiotom, które wykonują dla nas usługi, w tym podmiotom wykonującym usługi związane z obsługą i rozwojem systemów teleinformatycznych, a także zapewnieniem łączności, np. dostawcom rozwiązań IT i operatorom telekomunikacyjnym. </w:t>
      </w:r>
    </w:p>
    <w:p w14:paraId="59B4CA5E"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OKRES PRZECHOWYWANIA DANYCH</w:t>
      </w:r>
    </w:p>
    <w:p w14:paraId="07C45B6F"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Dane osobowe są przechowywane przez okres niezbędny do realizacji celów określonych w punkcie 3.</w:t>
      </w:r>
    </w:p>
    <w:p w14:paraId="12F4584A"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PRAWA OSÓB, KTÓRYCH DANE DOTYCZĄ</w:t>
      </w:r>
    </w:p>
    <w:p w14:paraId="42EBD3BE" w14:textId="77777777" w:rsidR="00152478" w:rsidRPr="00FA5CE4" w:rsidRDefault="00152478" w:rsidP="00152478">
      <w:pPr>
        <w:jc w:val="both"/>
        <w:rPr>
          <w:rFonts w:asciiTheme="minorHAnsi" w:hAnsiTheme="minorHAnsi" w:cstheme="minorHAnsi"/>
          <w:b/>
          <w:bCs/>
          <w:sz w:val="22"/>
          <w:szCs w:val="22"/>
        </w:rPr>
      </w:pPr>
      <w:r w:rsidRPr="00FA5CE4">
        <w:rPr>
          <w:rFonts w:asciiTheme="minorHAnsi" w:hAnsiTheme="minorHAnsi" w:cstheme="minorHAnsi"/>
          <w:b/>
          <w:bCs/>
          <w:sz w:val="22"/>
          <w:szCs w:val="22"/>
        </w:rPr>
        <w:t>Przysługuje Państwu:</w:t>
      </w:r>
    </w:p>
    <w:p w14:paraId="6C26F716"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dostępu do swoich danych osobowych oraz informacji na temat sposobu ich przetwarzania, w tym otrzymania  ich kopii (art. 15 RODO);</w:t>
      </w:r>
    </w:p>
    <w:p w14:paraId="2DE209BE"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żądania sprostowania danych (art. 16 RODO);</w:t>
      </w:r>
    </w:p>
    <w:p w14:paraId="539C9683"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żądania usunięcia danych (art. 17 RODO);</w:t>
      </w:r>
    </w:p>
    <w:p w14:paraId="39470D49"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ograniczenia przetwarzania danych (art. 18 RODO)</w:t>
      </w:r>
    </w:p>
    <w:p w14:paraId="75D5805C"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do wniesienia sprzeciwu wobec przetwarzania danych (art. 21 RODO)</w:t>
      </w:r>
    </w:p>
    <w:p w14:paraId="1AAA3745" w14:textId="77777777" w:rsidR="00152478" w:rsidRPr="00FA5CE4" w:rsidRDefault="00152478" w:rsidP="00152478">
      <w:pPr>
        <w:widowControl w:val="0"/>
        <w:numPr>
          <w:ilvl w:val="0"/>
          <w:numId w:val="14"/>
        </w:numPr>
        <w:autoSpaceDE w:val="0"/>
        <w:autoSpaceDN w:val="0"/>
        <w:jc w:val="both"/>
        <w:rPr>
          <w:rFonts w:asciiTheme="minorHAnsi" w:hAnsiTheme="minorHAnsi" w:cstheme="minorHAnsi"/>
          <w:sz w:val="22"/>
          <w:szCs w:val="22"/>
        </w:rPr>
      </w:pPr>
      <w:r w:rsidRPr="00FA5CE4">
        <w:rPr>
          <w:rFonts w:asciiTheme="minorHAnsi" w:hAnsiTheme="minorHAnsi" w:cstheme="minorHAnsi"/>
          <w:sz w:val="22"/>
          <w:szCs w:val="22"/>
        </w:rPr>
        <w:t>prawo do przeniesienia swoich danych osobowych (art. 20 RODO);</w:t>
      </w:r>
    </w:p>
    <w:p w14:paraId="0F1710A3"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Poszczególne prawa można realizować kontaktując się z administratorem danych lub inspektorem ochrony danych.</w:t>
      </w:r>
    </w:p>
    <w:p w14:paraId="02E5E408"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lastRenderedPageBreak/>
        <w:t>Ponadto istnieje możliwość wniesienia skargi do Prezesa Urzędu Ochrony Danych Osobowych gdy uznają Państwo, że przetwarzanie danych osobowych narusza przepisy RODO. Kontakt do Urzędu Ochrony Danych Osobowych: </w:t>
      </w:r>
      <w:hyperlink r:id="rId11" w:tgtFrame="_blank" w:tooltip="Odnośnik do strony Urzędu Ochrony Danych Osobowych - otwiera się w nowej karcie" w:history="1">
        <w:r w:rsidRPr="00FA5CE4">
          <w:rPr>
            <w:rStyle w:val="Hipercze"/>
            <w:rFonts w:asciiTheme="minorHAnsi" w:hAnsiTheme="minorHAnsi" w:cstheme="minorHAnsi"/>
            <w:sz w:val="22"/>
            <w:szCs w:val="22"/>
          </w:rPr>
          <w:t>https://uodo.gov.pl/pl/p/kontakt</w:t>
        </w:r>
      </w:hyperlink>
    </w:p>
    <w:p w14:paraId="4869BDD4"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OBOWIĄZEK PODANIA DANYCH</w:t>
      </w:r>
    </w:p>
    <w:p w14:paraId="1BA44D54"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Podanie danych osobowych jest obowiązkowe, a konsekwencją niepodania danych osobowych będzie brak możliwości uczestnictwa w projekcie.</w:t>
      </w:r>
    </w:p>
    <w:p w14:paraId="09375BCC"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b/>
          <w:bCs/>
          <w:sz w:val="22"/>
          <w:szCs w:val="22"/>
        </w:rPr>
      </w:pPr>
      <w:r w:rsidRPr="00FA5CE4">
        <w:rPr>
          <w:rFonts w:asciiTheme="minorHAnsi" w:hAnsiTheme="minorHAnsi" w:cstheme="minorHAnsi"/>
          <w:b/>
          <w:bCs/>
          <w:sz w:val="22"/>
          <w:szCs w:val="22"/>
        </w:rPr>
        <w:t>ZAUTOMATYZOWANE PRZETWARZANIE I PROFILOWANIE</w:t>
      </w:r>
    </w:p>
    <w:p w14:paraId="2BC95124"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Dane osobowe nie będą wykorzystywane do zautomatyzowanego podejmowania decyzji ani profilowania.</w:t>
      </w:r>
    </w:p>
    <w:p w14:paraId="653A961C" w14:textId="77777777" w:rsidR="00152478" w:rsidRPr="00FA5CE4" w:rsidRDefault="00152478" w:rsidP="00152478">
      <w:pPr>
        <w:widowControl w:val="0"/>
        <w:numPr>
          <w:ilvl w:val="0"/>
          <w:numId w:val="10"/>
        </w:numPr>
        <w:autoSpaceDE w:val="0"/>
        <w:autoSpaceDN w:val="0"/>
        <w:jc w:val="both"/>
        <w:rPr>
          <w:rFonts w:asciiTheme="minorHAnsi" w:hAnsiTheme="minorHAnsi" w:cstheme="minorHAnsi"/>
          <w:sz w:val="22"/>
          <w:szCs w:val="22"/>
        </w:rPr>
      </w:pPr>
      <w:r w:rsidRPr="00FA5CE4">
        <w:rPr>
          <w:rFonts w:asciiTheme="minorHAnsi" w:hAnsiTheme="minorHAnsi" w:cstheme="minorHAnsi"/>
          <w:b/>
          <w:bCs/>
          <w:sz w:val="22"/>
          <w:szCs w:val="22"/>
        </w:rPr>
        <w:t>PRZEKAZYWANIE DANYCH DO PAŃSTWA TRZECIEGO</w:t>
      </w:r>
    </w:p>
    <w:p w14:paraId="139DADAE"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 xml:space="preserve">Dane osobowe nie będą przekazywane do państwa trzeciego. </w:t>
      </w:r>
    </w:p>
    <w:p w14:paraId="231CA934" w14:textId="77777777" w:rsidR="00152478" w:rsidRPr="00FA5CE4" w:rsidRDefault="00152478" w:rsidP="00152478">
      <w:pPr>
        <w:jc w:val="both"/>
        <w:rPr>
          <w:rFonts w:asciiTheme="minorHAnsi" w:hAnsiTheme="minorHAnsi" w:cstheme="minorHAnsi"/>
          <w:sz w:val="22"/>
          <w:szCs w:val="22"/>
        </w:rPr>
      </w:pPr>
    </w:p>
    <w:p w14:paraId="1D940430"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 xml:space="preserve">Z klauzulą informacyjną Instytucji Pośredniczącej można się zapoznać pod linkiem: </w:t>
      </w:r>
      <w:hyperlink r:id="rId12" w:history="1">
        <w:r w:rsidRPr="00FA5CE4">
          <w:rPr>
            <w:rStyle w:val="Hipercze"/>
            <w:rFonts w:asciiTheme="minorHAnsi" w:hAnsiTheme="minorHAnsi" w:cstheme="minorHAnsi"/>
            <w:sz w:val="22"/>
            <w:szCs w:val="22"/>
          </w:rPr>
          <w:t>https://gapr.pl/oferta/projekty-unijne/aktualne-projekty-unijne/zielone-kompetencje/dokumenty-do-pobrania</w:t>
        </w:r>
      </w:hyperlink>
    </w:p>
    <w:p w14:paraId="5271662D" w14:textId="77777777" w:rsidR="00152478" w:rsidRPr="00FA5CE4" w:rsidRDefault="00152478" w:rsidP="00152478">
      <w:pPr>
        <w:jc w:val="both"/>
        <w:rPr>
          <w:rFonts w:asciiTheme="minorHAnsi" w:hAnsiTheme="minorHAnsi" w:cstheme="minorHAnsi"/>
          <w:sz w:val="22"/>
          <w:szCs w:val="22"/>
        </w:rPr>
      </w:pPr>
      <w:r w:rsidRPr="00FA5CE4">
        <w:rPr>
          <w:rFonts w:asciiTheme="minorHAnsi" w:hAnsiTheme="minorHAnsi" w:cstheme="minorHAnsi"/>
          <w:sz w:val="22"/>
          <w:szCs w:val="22"/>
        </w:rPr>
        <w:t>Informujemy, że dane osobowe uczestników Projektu mogą być przetwarzane również przez ministra właściwego do spraw rozwoju regionalnego.</w:t>
      </w:r>
      <w:r w:rsidRPr="00FA5CE4">
        <w:rPr>
          <w:rFonts w:asciiTheme="minorHAnsi" w:hAnsiTheme="minorHAnsi" w:cstheme="minorHAnsi"/>
          <w:b/>
          <w:bCs/>
          <w:sz w:val="22"/>
          <w:szCs w:val="22"/>
        </w:rPr>
        <w:t xml:space="preserve"> </w:t>
      </w:r>
      <w:r w:rsidRPr="00FA5CE4">
        <w:rPr>
          <w:rFonts w:asciiTheme="minorHAnsi" w:hAnsiTheme="minorHAnsi" w:cstheme="minorHAnsi"/>
          <w:sz w:val="22"/>
          <w:szCs w:val="22"/>
        </w:rPr>
        <w:t xml:space="preserve">Szczegółowe informacje znajdują się pod adresem: </w:t>
      </w:r>
      <w:hyperlink r:id="rId13" w:history="1">
        <w:r w:rsidRPr="00FA5CE4">
          <w:rPr>
            <w:rStyle w:val="Hipercze"/>
            <w:rFonts w:asciiTheme="minorHAnsi" w:hAnsiTheme="minorHAnsi" w:cstheme="minorHAnsi"/>
            <w:sz w:val="22"/>
            <w:szCs w:val="22"/>
          </w:rPr>
          <w:t>https://www.funduszeeuropejskie.gov.pl/strony/o-funduszach/ogolne-zasady-przetwarzania-danych-osobowych-w-ramach-funduszy-europejskich/ogolne-zasady-przetwarzania-danych-osobowych-fe-2021-2027/</w:t>
        </w:r>
      </w:hyperlink>
      <w:r w:rsidRPr="00FA5CE4">
        <w:rPr>
          <w:rFonts w:asciiTheme="minorHAnsi" w:hAnsiTheme="minorHAnsi" w:cstheme="minorHAnsi"/>
          <w:sz w:val="22"/>
          <w:szCs w:val="22"/>
        </w:rPr>
        <w:t xml:space="preserve"> </w:t>
      </w:r>
    </w:p>
    <w:p w14:paraId="2FCB3AE4" w14:textId="77777777" w:rsidR="00D721E6" w:rsidRPr="00FA5CE4" w:rsidRDefault="00D721E6" w:rsidP="00320D85">
      <w:pPr>
        <w:spacing w:line="276" w:lineRule="auto"/>
        <w:jc w:val="both"/>
        <w:rPr>
          <w:rFonts w:asciiTheme="minorHAnsi" w:eastAsia="Calibri" w:hAnsiTheme="minorHAnsi" w:cstheme="minorHAnsi"/>
          <w:sz w:val="22"/>
          <w:szCs w:val="22"/>
        </w:rPr>
      </w:pPr>
    </w:p>
    <w:p w14:paraId="1BED5817" w14:textId="77777777" w:rsidR="00152478" w:rsidRPr="00FA5CE4" w:rsidRDefault="00152478" w:rsidP="00320D85">
      <w:pPr>
        <w:spacing w:line="276" w:lineRule="auto"/>
        <w:jc w:val="both"/>
        <w:rPr>
          <w:rFonts w:asciiTheme="minorHAnsi" w:eastAsia="Calibri" w:hAnsiTheme="minorHAnsi" w:cstheme="minorHAnsi"/>
          <w:sz w:val="22"/>
          <w:szCs w:val="22"/>
        </w:rPr>
      </w:pPr>
    </w:p>
    <w:p w14:paraId="229F15C5" w14:textId="77777777" w:rsidR="00D721E6" w:rsidRDefault="00D721E6" w:rsidP="00320D85">
      <w:pPr>
        <w:spacing w:line="276" w:lineRule="auto"/>
        <w:jc w:val="both"/>
        <w:rPr>
          <w:rFonts w:ascii="Calibri" w:eastAsia="Calibri" w:hAnsi="Calibri"/>
          <w:sz w:val="22"/>
        </w:rPr>
      </w:pPr>
    </w:p>
    <w:p w14:paraId="610E2DF9" w14:textId="77777777" w:rsidR="00FA5CE4" w:rsidRPr="00320D85" w:rsidRDefault="00FA5CE4" w:rsidP="00320D85">
      <w:pPr>
        <w:spacing w:line="276" w:lineRule="auto"/>
        <w:jc w:val="both"/>
        <w:rPr>
          <w:rFonts w:ascii="Calibri" w:eastAsia="Calibri" w:hAnsi="Calibri"/>
          <w:sz w:val="22"/>
        </w:rPr>
      </w:pPr>
    </w:p>
    <w:p w14:paraId="60591D7A" w14:textId="77777777" w:rsidR="00FA5CE4" w:rsidRDefault="00FA5CE4" w:rsidP="00D721E6">
      <w:pPr>
        <w:pStyle w:val="Akapitzlist"/>
        <w:spacing w:after="0" w:line="240" w:lineRule="auto"/>
        <w:ind w:left="360"/>
        <w:jc w:val="right"/>
        <w:rPr>
          <w:rFonts w:eastAsia="SimSun"/>
        </w:rPr>
      </w:pPr>
    </w:p>
    <w:p w14:paraId="4C12F158" w14:textId="218E04C1"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2C3AC1">
      <w:headerReference w:type="default" r:id="rId14"/>
      <w:headerReference w:type="first" r:id="rId15"/>
      <w:pgSz w:w="11906" w:h="16838"/>
      <w:pgMar w:top="1985"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B3F5" w14:textId="77777777" w:rsidR="009642BB" w:rsidRDefault="009642BB" w:rsidP="00D721E6">
      <w:r>
        <w:separator/>
      </w:r>
    </w:p>
  </w:endnote>
  <w:endnote w:type="continuationSeparator" w:id="0">
    <w:p w14:paraId="66166120" w14:textId="77777777" w:rsidR="009642BB" w:rsidRDefault="009642BB" w:rsidP="00D721E6">
      <w:r>
        <w:continuationSeparator/>
      </w:r>
    </w:p>
  </w:endnote>
  <w:endnote w:type="continuationNotice" w:id="1">
    <w:p w14:paraId="1CA4B05A" w14:textId="77777777" w:rsidR="009642BB" w:rsidRDefault="00964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170C" w14:textId="77777777" w:rsidR="009642BB" w:rsidRDefault="009642BB" w:rsidP="00D721E6">
      <w:r>
        <w:separator/>
      </w:r>
    </w:p>
  </w:footnote>
  <w:footnote w:type="continuationSeparator" w:id="0">
    <w:p w14:paraId="519BDC83" w14:textId="77777777" w:rsidR="009642BB" w:rsidRDefault="009642BB" w:rsidP="00D721E6">
      <w:r>
        <w:continuationSeparator/>
      </w:r>
    </w:p>
  </w:footnote>
  <w:footnote w:type="continuationNotice" w:id="1">
    <w:p w14:paraId="0F5F8B00" w14:textId="77777777" w:rsidR="009642BB" w:rsidRDefault="009642B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99273C">
    <w:pPr>
      <w:pStyle w:val="Nagwek"/>
      <w:ind w:left="-284"/>
    </w:pPr>
    <w:r>
      <w:rPr>
        <w:b/>
        <w:bCs/>
        <w:noProof/>
        <w:sz w:val="18"/>
        <w:szCs w:val="32"/>
      </w:rPr>
      <w:drawing>
        <wp:inline distT="0" distB="0" distL="0" distR="0" wp14:anchorId="7504830D" wp14:editId="492472EC">
          <wp:extent cx="4714875" cy="647700"/>
          <wp:effectExtent l="0" t="0" r="9525" b="0"/>
          <wp:docPr id="1666649749" name="Obraz 1666649749"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07240439" w14:textId="77777777" w:rsidR="0099273C" w:rsidRDefault="0099273C" w:rsidP="0099273C">
    <w:pPr>
      <w:pStyle w:val="Nagwek"/>
      <w:ind w:left="-2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48C6" w14:textId="06AD2B48" w:rsidR="0099273C" w:rsidRDefault="0099273C" w:rsidP="001E5ECE">
    <w:pPr>
      <w:pStyle w:val="Nagwek"/>
      <w:ind w:left="-284"/>
    </w:pPr>
    <w:r>
      <w:rPr>
        <w:b/>
        <w:bCs/>
        <w:noProof/>
        <w:sz w:val="18"/>
        <w:szCs w:val="32"/>
      </w:rPr>
      <w:drawing>
        <wp:inline distT="0" distB="0" distL="0" distR="0" wp14:anchorId="08E44AB7" wp14:editId="39130421">
          <wp:extent cx="4714875" cy="647700"/>
          <wp:effectExtent l="0" t="0" r="9525" b="0"/>
          <wp:docPr id="273585484" name="Obraz 273585484"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r>
      <w:rPr>
        <w:i/>
        <w:iCs/>
        <w:color w:val="A6A6A6" w:themeColor="background1" w:themeShade="A6"/>
      </w:rPr>
      <w:tab/>
    </w:r>
    <w:r w:rsidRPr="0099273C">
      <w:rPr>
        <w:i/>
        <w:iCs/>
        <w:color w:val="A6A6A6" w:themeColor="background1" w:themeShade="A6"/>
      </w:rPr>
      <w:t>od 15.04.2026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F6847"/>
    <w:multiLevelType w:val="multilevel"/>
    <w:tmpl w:val="8E5E5296"/>
    <w:lvl w:ilvl="0">
      <w:start w:val="1"/>
      <w:numFmt w:val="lowerLetter"/>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793A76"/>
    <w:multiLevelType w:val="multilevel"/>
    <w:tmpl w:val="88ACCBCE"/>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4A6132FF"/>
    <w:multiLevelType w:val="multilevel"/>
    <w:tmpl w:val="BA420626"/>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2" w15:restartNumberingAfterBreak="0">
    <w:nsid w:val="7C604EFF"/>
    <w:multiLevelType w:val="hybridMultilevel"/>
    <w:tmpl w:val="A5DA4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40956247">
    <w:abstractNumId w:val="2"/>
  </w:num>
  <w:num w:numId="2" w16cid:durableId="1453551927">
    <w:abstractNumId w:val="3"/>
  </w:num>
  <w:num w:numId="3" w16cid:durableId="692145970">
    <w:abstractNumId w:val="11"/>
  </w:num>
  <w:num w:numId="4" w16cid:durableId="1140998346">
    <w:abstractNumId w:val="0"/>
  </w:num>
  <w:num w:numId="5" w16cid:durableId="883829510">
    <w:abstractNumId w:val="10"/>
  </w:num>
  <w:num w:numId="6" w16cid:durableId="754326042">
    <w:abstractNumId w:val="9"/>
  </w:num>
  <w:num w:numId="7" w16cid:durableId="1827550143">
    <w:abstractNumId w:val="8"/>
  </w:num>
  <w:num w:numId="8" w16cid:durableId="1318531346">
    <w:abstractNumId w:val="6"/>
  </w:num>
  <w:num w:numId="9" w16cid:durableId="684523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9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999518">
    <w:abstractNumId w:val="5"/>
  </w:num>
  <w:num w:numId="12" w16cid:durableId="2129926428">
    <w:abstractNumId w:val="1"/>
  </w:num>
  <w:num w:numId="13" w16cid:durableId="226190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443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52478"/>
    <w:rsid w:val="00162C59"/>
    <w:rsid w:val="00167E7B"/>
    <w:rsid w:val="0017671B"/>
    <w:rsid w:val="001977A2"/>
    <w:rsid w:val="001A14E1"/>
    <w:rsid w:val="001A24B3"/>
    <w:rsid w:val="001B32EE"/>
    <w:rsid w:val="001D699E"/>
    <w:rsid w:val="001E5ECE"/>
    <w:rsid w:val="001E7301"/>
    <w:rsid w:val="00202B9B"/>
    <w:rsid w:val="0023448E"/>
    <w:rsid w:val="002603B4"/>
    <w:rsid w:val="00276E56"/>
    <w:rsid w:val="00281434"/>
    <w:rsid w:val="002819C5"/>
    <w:rsid w:val="002834E3"/>
    <w:rsid w:val="00287D4C"/>
    <w:rsid w:val="002C1DA6"/>
    <w:rsid w:val="002C3AC1"/>
    <w:rsid w:val="002D63E2"/>
    <w:rsid w:val="002D7D8A"/>
    <w:rsid w:val="002F4B6A"/>
    <w:rsid w:val="00311C42"/>
    <w:rsid w:val="00320D85"/>
    <w:rsid w:val="0032197C"/>
    <w:rsid w:val="00334673"/>
    <w:rsid w:val="00335DC6"/>
    <w:rsid w:val="00360075"/>
    <w:rsid w:val="003645BD"/>
    <w:rsid w:val="0038610A"/>
    <w:rsid w:val="00392B5D"/>
    <w:rsid w:val="003A2836"/>
    <w:rsid w:val="003B6345"/>
    <w:rsid w:val="00401749"/>
    <w:rsid w:val="0040304C"/>
    <w:rsid w:val="00417CFD"/>
    <w:rsid w:val="00421947"/>
    <w:rsid w:val="00426A9F"/>
    <w:rsid w:val="00460185"/>
    <w:rsid w:val="004925B9"/>
    <w:rsid w:val="0049292E"/>
    <w:rsid w:val="004A51DC"/>
    <w:rsid w:val="004B25B7"/>
    <w:rsid w:val="004C0032"/>
    <w:rsid w:val="004D6D0B"/>
    <w:rsid w:val="004D7160"/>
    <w:rsid w:val="004E7DE0"/>
    <w:rsid w:val="004F28A5"/>
    <w:rsid w:val="004F5FE5"/>
    <w:rsid w:val="004F6BA3"/>
    <w:rsid w:val="004F7176"/>
    <w:rsid w:val="00501761"/>
    <w:rsid w:val="00505894"/>
    <w:rsid w:val="005317A5"/>
    <w:rsid w:val="00532CC1"/>
    <w:rsid w:val="005608E9"/>
    <w:rsid w:val="00571839"/>
    <w:rsid w:val="0057611D"/>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642BB"/>
    <w:rsid w:val="0099273C"/>
    <w:rsid w:val="00994592"/>
    <w:rsid w:val="009A3948"/>
    <w:rsid w:val="009A7ECE"/>
    <w:rsid w:val="009B0009"/>
    <w:rsid w:val="009B2D24"/>
    <w:rsid w:val="009B7AA4"/>
    <w:rsid w:val="009D2075"/>
    <w:rsid w:val="009D77D9"/>
    <w:rsid w:val="00A06BF8"/>
    <w:rsid w:val="00A26A09"/>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DF6680"/>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A5CE4"/>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152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pr.pl/oferta/projekty-unijne/aktualne-projekty-unijne/zielone-kompetencje/dokumenty-do-pobra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od@gapr.pl" TargetMode="Externa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2900</Words>
  <Characters>17405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13</cp:revision>
  <dcterms:created xsi:type="dcterms:W3CDTF">2026-04-13T09:38:00Z</dcterms:created>
  <dcterms:modified xsi:type="dcterms:W3CDTF">2026-04-14T08:49:00Z</dcterms:modified>
</cp:coreProperties>
</file>